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1C3A529C" w14:textId="77777777" w:rsidR="00102651" w:rsidRPr="00F84831" w:rsidRDefault="00102651" w:rsidP="00102651">
          <w:pPr>
            <w:spacing w:after="120" w:line="240" w:lineRule="auto"/>
            <w:ind w:left="567"/>
            <w:contextualSpacing/>
            <w:jc w:val="center"/>
            <w:rPr>
              <w:rFonts w:cstheme="minorHAnsi"/>
              <w:b/>
              <w:bCs/>
              <w:sz w:val="28"/>
              <w:szCs w:val="28"/>
            </w:rPr>
          </w:pPr>
          <w:r w:rsidRPr="00F84831">
            <w:rPr>
              <w:rFonts w:cstheme="minorHAnsi"/>
              <w:b/>
              <w:bCs/>
              <w:sz w:val="28"/>
              <w:szCs w:val="28"/>
            </w:rPr>
            <w:t>LIETUVOS ŠAULIŲ SĄJUNGA</w:t>
          </w:r>
        </w:p>
        <w:p w14:paraId="047FDBC1" w14:textId="77777777" w:rsidR="00102651" w:rsidRPr="00F0499F" w:rsidRDefault="00102651" w:rsidP="00102651">
          <w:pPr>
            <w:spacing w:after="120" w:line="20" w:lineRule="atLeast"/>
            <w:contextualSpacing/>
            <w:jc w:val="center"/>
            <w:rPr>
              <w:rFonts w:cstheme="minorHAnsi"/>
              <w:color w:val="00B050"/>
              <w:sz w:val="24"/>
              <w:szCs w:val="24"/>
            </w:rPr>
          </w:pPr>
          <w:r w:rsidRPr="00FA746A">
            <w:rPr>
              <w:rFonts w:cstheme="minorHAnsi"/>
              <w:sz w:val="24"/>
              <w:szCs w:val="24"/>
            </w:rPr>
            <w:t>Laisvės al. 34, LT-44240 Kaunas, A/s LT 867044060003404026, AB SEB Bankas, Įmonės kodas 191691799, PVM mokėtojo kodas LT916917917, El. paštas: sauliai@sauliusajunga.lt</w:t>
          </w:r>
        </w:p>
        <w:p w14:paraId="381E2D9E" w14:textId="77777777" w:rsidR="00102651" w:rsidRPr="00F0499F" w:rsidRDefault="00102651" w:rsidP="00102651">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78C8CA35" w14:textId="77777777" w:rsidR="00102651" w:rsidRPr="00F0499F" w:rsidRDefault="00102651" w:rsidP="00102651">
          <w:pPr>
            <w:spacing w:after="120" w:line="20" w:lineRule="atLeast"/>
            <w:contextualSpacing/>
            <w:jc w:val="center"/>
            <w:rPr>
              <w:rFonts w:cstheme="minorHAnsi"/>
              <w:sz w:val="24"/>
              <w:szCs w:val="24"/>
            </w:rPr>
          </w:pPr>
        </w:p>
        <w:p w14:paraId="4A023BDA" w14:textId="77777777" w:rsidR="00102651" w:rsidRPr="00FA746A" w:rsidRDefault="00102651" w:rsidP="00102651">
          <w:pPr>
            <w:spacing w:after="120" w:line="20" w:lineRule="atLeast"/>
            <w:ind w:left="5387"/>
            <w:contextualSpacing/>
            <w:rPr>
              <w:rFonts w:cstheme="minorHAnsi"/>
              <w:sz w:val="24"/>
              <w:szCs w:val="24"/>
            </w:rPr>
          </w:pPr>
          <w:r w:rsidRPr="00FA746A">
            <w:rPr>
              <w:rFonts w:cstheme="minorHAnsi"/>
              <w:sz w:val="24"/>
              <w:szCs w:val="24"/>
            </w:rPr>
            <w:t>TVIRTINU</w:t>
          </w:r>
        </w:p>
        <w:p w14:paraId="52BF09EA" w14:textId="77777777" w:rsidR="00102651" w:rsidRPr="00FA746A" w:rsidRDefault="00102651" w:rsidP="00102651">
          <w:pPr>
            <w:spacing w:after="120" w:line="20" w:lineRule="atLeast"/>
            <w:ind w:left="5387"/>
            <w:contextualSpacing/>
            <w:rPr>
              <w:rFonts w:cstheme="minorHAnsi"/>
              <w:sz w:val="24"/>
              <w:szCs w:val="24"/>
            </w:rPr>
          </w:pPr>
          <w:r w:rsidRPr="00FA746A">
            <w:rPr>
              <w:rFonts w:cstheme="minorHAnsi"/>
              <w:sz w:val="24"/>
              <w:szCs w:val="24"/>
            </w:rPr>
            <w:t xml:space="preserve">Lietuvos šaulių sąjungos vado pavaduotojas </w:t>
          </w:r>
        </w:p>
        <w:p w14:paraId="05EC292F" w14:textId="77777777" w:rsidR="00102651" w:rsidRPr="00FA746A" w:rsidRDefault="00102651" w:rsidP="00102651">
          <w:pPr>
            <w:spacing w:after="120" w:line="20" w:lineRule="atLeast"/>
            <w:ind w:left="5387"/>
            <w:contextualSpacing/>
            <w:rPr>
              <w:rFonts w:cstheme="minorHAnsi"/>
              <w:sz w:val="24"/>
              <w:szCs w:val="24"/>
            </w:rPr>
          </w:pPr>
        </w:p>
        <w:p w14:paraId="4FF49503" w14:textId="29C009B2" w:rsidR="00102651" w:rsidRPr="00FA746A" w:rsidRDefault="00102651" w:rsidP="00102651">
          <w:pPr>
            <w:spacing w:after="120" w:line="20" w:lineRule="atLeast"/>
            <w:ind w:left="5387"/>
            <w:contextualSpacing/>
            <w:rPr>
              <w:rFonts w:cstheme="minorHAnsi"/>
              <w:sz w:val="24"/>
              <w:szCs w:val="24"/>
            </w:rPr>
          </w:pPr>
          <w:r w:rsidRPr="00FA746A">
            <w:rPr>
              <w:rFonts w:cstheme="minorHAnsi"/>
              <w:sz w:val="24"/>
              <w:szCs w:val="24"/>
            </w:rPr>
            <w:t>202</w:t>
          </w:r>
          <w:r w:rsidR="00D248C4">
            <w:rPr>
              <w:rFonts w:cstheme="minorHAnsi"/>
              <w:sz w:val="24"/>
              <w:szCs w:val="24"/>
            </w:rPr>
            <w:t>5</w:t>
          </w:r>
          <w:r w:rsidRPr="00FA746A">
            <w:rPr>
              <w:rFonts w:cstheme="minorHAnsi"/>
              <w:sz w:val="24"/>
              <w:szCs w:val="24"/>
            </w:rPr>
            <w:t xml:space="preserve"> m. .............................. d.</w:t>
          </w:r>
        </w:p>
        <w:p w14:paraId="750582FB" w14:textId="77777777" w:rsidR="00102651" w:rsidRDefault="00102651" w:rsidP="00102651">
          <w:pPr>
            <w:spacing w:after="120" w:line="20" w:lineRule="atLeast"/>
            <w:ind w:left="5387"/>
            <w:contextualSpacing/>
            <w:rPr>
              <w:rFonts w:cstheme="minorHAnsi"/>
              <w:sz w:val="24"/>
              <w:szCs w:val="24"/>
            </w:rPr>
          </w:pPr>
        </w:p>
        <w:p w14:paraId="6F7ED0CA" w14:textId="77777777" w:rsidR="00102651" w:rsidRPr="00F0499F" w:rsidRDefault="00102651" w:rsidP="00102651">
          <w:pPr>
            <w:spacing w:after="120" w:line="20" w:lineRule="atLeast"/>
            <w:ind w:left="5387"/>
            <w:contextualSpacing/>
            <w:rPr>
              <w:rFonts w:cstheme="minorHAnsi"/>
              <w:sz w:val="24"/>
              <w:szCs w:val="24"/>
            </w:rPr>
          </w:pPr>
          <w:r w:rsidRPr="00F0499F">
            <w:rPr>
              <w:rFonts w:cstheme="minorHAnsi"/>
              <w:sz w:val="24"/>
              <w:szCs w:val="24"/>
            </w:rPr>
            <w:t xml:space="preserve">PAKEITIMAI PATVIRTINTI: </w:t>
          </w:r>
        </w:p>
        <w:p w14:paraId="6F1CCE17" w14:textId="77777777" w:rsidR="00102651" w:rsidRPr="00357778" w:rsidRDefault="00102651" w:rsidP="00102651">
          <w:pPr>
            <w:spacing w:after="120" w:line="20" w:lineRule="atLeast"/>
            <w:ind w:left="5387"/>
            <w:contextualSpacing/>
            <w:rPr>
              <w:rFonts w:cstheme="minorHAnsi"/>
              <w:i/>
              <w:iCs/>
              <w:sz w:val="24"/>
              <w:szCs w:val="24"/>
            </w:rPr>
          </w:pPr>
          <w:r w:rsidRPr="00357778">
            <w:rPr>
              <w:rFonts w:cstheme="minorHAnsi"/>
              <w:i/>
              <w:iCs/>
              <w:sz w:val="24"/>
              <w:szCs w:val="24"/>
            </w:rPr>
            <w:t>NETAIKOMA</w:t>
          </w:r>
        </w:p>
        <w:p w14:paraId="3F1B3A2C" w14:textId="77777777" w:rsidR="00102651" w:rsidRPr="00F0499F" w:rsidRDefault="00102651" w:rsidP="00102651">
          <w:pPr>
            <w:spacing w:after="120" w:line="20" w:lineRule="atLeast"/>
            <w:contextualSpacing/>
            <w:jc w:val="center"/>
            <w:rPr>
              <w:rFonts w:cstheme="minorHAnsi"/>
              <w:sz w:val="24"/>
              <w:szCs w:val="24"/>
            </w:rPr>
          </w:pPr>
        </w:p>
        <w:p w14:paraId="47EF0C37" w14:textId="12938088" w:rsidR="00D526C8" w:rsidRPr="00F0499F" w:rsidRDefault="00D526C8" w:rsidP="00102651">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572EAEEF" w14:textId="0160A447" w:rsidR="00066AEA" w:rsidRDefault="00952A86" w:rsidP="00066AEA">
          <w:pPr>
            <w:spacing w:after="120" w:line="20" w:lineRule="atLeast"/>
            <w:contextualSpacing/>
            <w:jc w:val="center"/>
            <w:rPr>
              <w:rFonts w:cstheme="minorHAnsi"/>
              <w:b/>
              <w:bCs/>
              <w:sz w:val="28"/>
              <w:szCs w:val="28"/>
            </w:rPr>
          </w:pPr>
          <w:r w:rsidRPr="00357778">
            <w:rPr>
              <w:rFonts w:cstheme="minorHAnsi"/>
              <w:b/>
              <w:bCs/>
              <w:sz w:val="28"/>
              <w:szCs w:val="28"/>
            </w:rPr>
            <w:t>SUPAPRASTINTO</w:t>
          </w:r>
          <w:r w:rsidRPr="00F0499F">
            <w:rPr>
              <w:rFonts w:cstheme="minorHAnsi"/>
              <w:b/>
              <w:bCs/>
              <w:sz w:val="28"/>
              <w:szCs w:val="28"/>
            </w:rPr>
            <w:t xml:space="preserve"> VIEŠOJO PIRKIMO</w:t>
          </w:r>
        </w:p>
        <w:p w14:paraId="0DB2938D" w14:textId="5E8EA5BF" w:rsidR="006145AF" w:rsidRDefault="00952A86" w:rsidP="00066AEA">
          <w:pPr>
            <w:spacing w:after="120" w:line="20" w:lineRule="atLeast"/>
            <w:contextualSpacing/>
            <w:jc w:val="center"/>
            <w:rPr>
              <w:rFonts w:cstheme="minorHAnsi"/>
              <w:b/>
              <w:bCs/>
              <w:sz w:val="28"/>
              <w:szCs w:val="28"/>
            </w:rPr>
          </w:pPr>
          <w:r w:rsidRPr="006145AF">
            <w:rPr>
              <w:rFonts w:cstheme="minorHAnsi"/>
              <w:b/>
              <w:bCs/>
              <w:sz w:val="28"/>
              <w:szCs w:val="28"/>
            </w:rPr>
            <w:t>TECHNINI</w:t>
          </w:r>
          <w:r>
            <w:rPr>
              <w:rFonts w:cstheme="minorHAnsi"/>
              <w:b/>
              <w:bCs/>
              <w:sz w:val="28"/>
              <w:szCs w:val="28"/>
            </w:rPr>
            <w:t xml:space="preserve">O </w:t>
          </w:r>
          <w:r w:rsidRPr="006145AF">
            <w:rPr>
              <w:rFonts w:cstheme="minorHAnsi"/>
              <w:b/>
              <w:bCs/>
              <w:sz w:val="28"/>
              <w:szCs w:val="28"/>
            </w:rPr>
            <w:t>DARBO PROJEKT</w:t>
          </w:r>
          <w:r>
            <w:rPr>
              <w:rFonts w:cstheme="minorHAnsi"/>
              <w:b/>
              <w:bCs/>
              <w:sz w:val="28"/>
              <w:szCs w:val="28"/>
            </w:rPr>
            <w:t>O</w:t>
          </w:r>
          <w:r w:rsidRPr="006145AF">
            <w:rPr>
              <w:rFonts w:cstheme="minorHAnsi"/>
              <w:b/>
              <w:bCs/>
              <w:sz w:val="28"/>
              <w:szCs w:val="28"/>
            </w:rPr>
            <w:t xml:space="preserve"> „KULTŪROS PASKIRTIES PASTATO MAIRONIO G. 8, UTENA KAPITALINIO REMONTO (TVARKYBOS) PROJEKTAS“ </w:t>
          </w:r>
          <w:r w:rsidR="000C6F73">
            <w:rPr>
              <w:rFonts w:cstheme="minorHAnsi"/>
              <w:b/>
              <w:bCs/>
              <w:sz w:val="28"/>
              <w:szCs w:val="28"/>
            </w:rPr>
            <w:t xml:space="preserve">PARENGIMO </w:t>
          </w:r>
          <w:r w:rsidR="000C6F73" w:rsidRPr="000C6F73">
            <w:rPr>
              <w:rFonts w:eastAsia="Calibri"/>
              <w:b/>
              <w:bCs/>
              <w:color w:val="000000" w:themeColor="text1"/>
              <w:sz w:val="28"/>
              <w:szCs w:val="28"/>
            </w:rPr>
            <w:t>IR PROJEKTO VYKDYMO PRIEŽIŪROS</w:t>
          </w:r>
          <w:r w:rsidR="000C6F73" w:rsidRPr="000C6F73">
            <w:rPr>
              <w:rFonts w:cstheme="minorHAnsi"/>
              <w:b/>
              <w:bCs/>
              <w:sz w:val="24"/>
              <w:szCs w:val="24"/>
            </w:rPr>
            <w:t xml:space="preserve"> </w:t>
          </w:r>
          <w:r>
            <w:rPr>
              <w:rFonts w:cstheme="minorHAnsi"/>
              <w:b/>
              <w:bCs/>
              <w:sz w:val="28"/>
              <w:szCs w:val="28"/>
            </w:rPr>
            <w:t>PASLAUGŲ</w:t>
          </w:r>
        </w:p>
        <w:p w14:paraId="7171A853" w14:textId="628FAEA8" w:rsidR="00066AEA" w:rsidRPr="00F0499F" w:rsidRDefault="00952A86" w:rsidP="00066AEA">
          <w:pPr>
            <w:spacing w:after="120" w:line="20" w:lineRule="atLeast"/>
            <w:contextualSpacing/>
            <w:jc w:val="center"/>
            <w:rPr>
              <w:rFonts w:cstheme="minorHAnsi"/>
              <w:b/>
              <w:bCs/>
              <w:sz w:val="28"/>
              <w:szCs w:val="28"/>
            </w:rPr>
          </w:pPr>
          <w:r w:rsidRPr="00F0499F">
            <w:rPr>
              <w:rFonts w:cstheme="minorHAnsi"/>
              <w:b/>
              <w:bCs/>
              <w:sz w:val="28"/>
              <w:szCs w:val="28"/>
            </w:rPr>
            <w:t>ATVIRO KONKURSO SPECIALIOSIOS SĄLYGOS</w:t>
          </w:r>
        </w:p>
        <w:p w14:paraId="305361BA" w14:textId="17A092A4" w:rsidR="00066AEA" w:rsidRPr="00722BB6" w:rsidRDefault="00066AEA" w:rsidP="00066AEA">
          <w:pPr>
            <w:spacing w:after="120" w:line="20" w:lineRule="atLeast"/>
            <w:contextualSpacing/>
            <w:jc w:val="center"/>
            <w:rPr>
              <w:rFonts w:cstheme="minorHAnsi"/>
              <w:b/>
              <w:bCs/>
              <w:sz w:val="28"/>
              <w:szCs w:val="28"/>
            </w:rPr>
          </w:pPr>
          <w:r w:rsidRPr="00F0499F">
            <w:rPr>
              <w:rFonts w:cstheme="minorHAnsi"/>
              <w:b/>
              <w:bCs/>
              <w:sz w:val="28"/>
              <w:szCs w:val="28"/>
            </w:rPr>
            <w:t>Versija Nr</w:t>
          </w:r>
          <w:r w:rsidRPr="00357778">
            <w:rPr>
              <w:rFonts w:cstheme="minorHAnsi"/>
              <w:b/>
              <w:bCs/>
              <w:sz w:val="28"/>
              <w:szCs w:val="28"/>
            </w:rPr>
            <w:t xml:space="preserve">. </w:t>
          </w:r>
          <w:r w:rsidR="00C44FCA">
            <w:rPr>
              <w:rFonts w:cstheme="minorHAnsi"/>
              <w:b/>
              <w:bCs/>
              <w:sz w:val="28"/>
              <w:szCs w:val="28"/>
            </w:rPr>
            <w:t>1</w:t>
          </w:r>
          <w:r w:rsidRPr="00357778">
            <w:rPr>
              <w:rFonts w:cstheme="minorHAnsi"/>
              <w:b/>
              <w:bCs/>
              <w:sz w:val="28"/>
              <w:szCs w:val="28"/>
            </w:rPr>
            <w:t>.</w:t>
          </w:r>
          <w:r w:rsidRPr="00357778">
            <w:rPr>
              <w:rFonts w:cstheme="minorHAnsi"/>
              <w:i/>
              <w:iCs/>
              <w:sz w:val="28"/>
              <w:szCs w:val="28"/>
            </w:rPr>
            <w:t xml:space="preserve"> </w:t>
          </w:r>
        </w:p>
        <w:p w14:paraId="67D34D7E" w14:textId="2265BBA8" w:rsidR="00D53BF4" w:rsidRPr="00722BB6" w:rsidRDefault="00D53BF4" w:rsidP="004E4612">
          <w:pPr>
            <w:spacing w:after="120" w:line="20" w:lineRule="atLeast"/>
            <w:contextualSpacing/>
            <w:jc w:val="center"/>
            <w:rPr>
              <w:rFonts w:cstheme="minorHAnsi"/>
              <w:b/>
              <w:bCs/>
              <w:sz w:val="28"/>
              <w:szCs w:val="28"/>
            </w:rPr>
          </w:pPr>
        </w:p>
        <w:p w14:paraId="0FC90D8B" w14:textId="77777777" w:rsidR="00D526C8" w:rsidRPr="00F0499F" w:rsidRDefault="00D526C8" w:rsidP="00722BB6">
          <w:pPr>
            <w:spacing w:after="120" w:line="20" w:lineRule="atLeast"/>
            <w:contextualSpacing/>
            <w:jc w:val="center"/>
            <w:rPr>
              <w:rFonts w:cstheme="minorHAnsi"/>
              <w:sz w:val="28"/>
              <w:szCs w:val="28"/>
            </w:rPr>
          </w:pPr>
        </w:p>
        <w:p w14:paraId="517C01D9" w14:textId="77777777" w:rsidR="001C24BC" w:rsidRPr="00F0499F" w:rsidRDefault="005F13F0" w:rsidP="00722BB6">
          <w:pPr>
            <w:spacing w:after="120" w:line="20" w:lineRule="atLeast"/>
            <w:contextualSpacing/>
            <w:jc w:val="center"/>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0B078F8" w14:textId="22A1F93E" w:rsidR="000915A7" w:rsidRDefault="001C24BC">
              <w:pPr>
                <w:pStyle w:val="Turinys1"/>
                <w:tabs>
                  <w:tab w:val="left" w:pos="720"/>
                </w:tabs>
                <w:rPr>
                  <w:noProof/>
                  <w:kern w:val="2"/>
                  <w:sz w:val="24"/>
                  <w:szCs w:val="24"/>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211772390" w:history="1">
                <w:r w:rsidR="000915A7" w:rsidRPr="003937BE">
                  <w:rPr>
                    <w:rStyle w:val="Hipersaitas"/>
                    <w:rFonts w:cstheme="minorHAnsi"/>
                    <w:noProof/>
                  </w:rPr>
                  <w:t>1.</w:t>
                </w:r>
                <w:r w:rsidR="000915A7">
                  <w:rPr>
                    <w:noProof/>
                    <w:kern w:val="2"/>
                    <w:sz w:val="24"/>
                    <w:szCs w:val="24"/>
                    <w14:ligatures w14:val="standardContextual"/>
                  </w:rPr>
                  <w:tab/>
                </w:r>
                <w:r w:rsidR="000915A7" w:rsidRPr="003937BE">
                  <w:rPr>
                    <w:rStyle w:val="Hipersaitas"/>
                    <w:rFonts w:cstheme="minorHAnsi"/>
                    <w:noProof/>
                  </w:rPr>
                  <w:t>Bendra informacija</w:t>
                </w:r>
                <w:r w:rsidR="000915A7">
                  <w:rPr>
                    <w:noProof/>
                    <w:webHidden/>
                  </w:rPr>
                  <w:tab/>
                </w:r>
                <w:r w:rsidR="000915A7">
                  <w:rPr>
                    <w:noProof/>
                    <w:webHidden/>
                  </w:rPr>
                  <w:fldChar w:fldCharType="begin"/>
                </w:r>
                <w:r w:rsidR="000915A7">
                  <w:rPr>
                    <w:noProof/>
                    <w:webHidden/>
                  </w:rPr>
                  <w:instrText xml:space="preserve"> PAGEREF _Toc211772390 \h </w:instrText>
                </w:r>
                <w:r w:rsidR="000915A7">
                  <w:rPr>
                    <w:noProof/>
                    <w:webHidden/>
                  </w:rPr>
                </w:r>
                <w:r w:rsidR="000915A7">
                  <w:rPr>
                    <w:noProof/>
                    <w:webHidden/>
                  </w:rPr>
                  <w:fldChar w:fldCharType="separate"/>
                </w:r>
                <w:r w:rsidR="000915A7">
                  <w:rPr>
                    <w:noProof/>
                    <w:webHidden/>
                  </w:rPr>
                  <w:t>2</w:t>
                </w:r>
                <w:r w:rsidR="000915A7">
                  <w:rPr>
                    <w:noProof/>
                    <w:webHidden/>
                  </w:rPr>
                  <w:fldChar w:fldCharType="end"/>
                </w:r>
              </w:hyperlink>
            </w:p>
            <w:p w14:paraId="1D1D9EC8" w14:textId="30E3AB8C" w:rsidR="000915A7" w:rsidRDefault="000915A7">
              <w:pPr>
                <w:pStyle w:val="Turinys1"/>
                <w:rPr>
                  <w:noProof/>
                  <w:kern w:val="2"/>
                  <w:sz w:val="24"/>
                  <w:szCs w:val="24"/>
                  <w14:ligatures w14:val="standardContextual"/>
                </w:rPr>
              </w:pPr>
              <w:hyperlink w:anchor="_Toc211772391" w:history="1">
                <w:r w:rsidRPr="003937BE">
                  <w:rPr>
                    <w:rStyle w:val="Hipersaitas"/>
                    <w:rFonts w:ascii="Calibri" w:hAnsi="Calibri" w:cs="Calibri"/>
                    <w:noProof/>
                  </w:rPr>
                  <w:t>2</w:t>
                </w:r>
                <w:r w:rsidRPr="003937BE">
                  <w:rPr>
                    <w:rStyle w:val="Hipersaitas"/>
                    <w:noProof/>
                  </w:rPr>
                  <w:t xml:space="preserve">. </w:t>
                </w:r>
                <w:r w:rsidRPr="003937BE">
                  <w:rPr>
                    <w:rStyle w:val="Hipersaitas"/>
                    <w:rFonts w:cstheme="minorHAnsi"/>
                    <w:noProof/>
                  </w:rPr>
                  <w:t>Pirkimo objektas</w:t>
                </w:r>
                <w:r>
                  <w:rPr>
                    <w:noProof/>
                    <w:webHidden/>
                  </w:rPr>
                  <w:tab/>
                </w:r>
                <w:r>
                  <w:rPr>
                    <w:noProof/>
                    <w:webHidden/>
                  </w:rPr>
                  <w:fldChar w:fldCharType="begin"/>
                </w:r>
                <w:r>
                  <w:rPr>
                    <w:noProof/>
                    <w:webHidden/>
                  </w:rPr>
                  <w:instrText xml:space="preserve"> PAGEREF _Toc211772391 \h </w:instrText>
                </w:r>
                <w:r>
                  <w:rPr>
                    <w:noProof/>
                    <w:webHidden/>
                  </w:rPr>
                </w:r>
                <w:r>
                  <w:rPr>
                    <w:noProof/>
                    <w:webHidden/>
                  </w:rPr>
                  <w:fldChar w:fldCharType="separate"/>
                </w:r>
                <w:r>
                  <w:rPr>
                    <w:noProof/>
                    <w:webHidden/>
                  </w:rPr>
                  <w:t>2</w:t>
                </w:r>
                <w:r>
                  <w:rPr>
                    <w:noProof/>
                    <w:webHidden/>
                  </w:rPr>
                  <w:fldChar w:fldCharType="end"/>
                </w:r>
              </w:hyperlink>
            </w:p>
            <w:p w14:paraId="14612C96" w14:textId="14F0F0A8" w:rsidR="000915A7" w:rsidRDefault="000915A7">
              <w:pPr>
                <w:pStyle w:val="Turinys1"/>
                <w:rPr>
                  <w:noProof/>
                  <w:kern w:val="2"/>
                  <w:sz w:val="24"/>
                  <w:szCs w:val="24"/>
                  <w14:ligatures w14:val="standardContextual"/>
                </w:rPr>
              </w:pPr>
              <w:hyperlink w:anchor="_Toc211772392" w:history="1">
                <w:r w:rsidRPr="003937BE">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_Toc211772392 \h </w:instrText>
                </w:r>
                <w:r>
                  <w:rPr>
                    <w:noProof/>
                    <w:webHidden/>
                  </w:rPr>
                </w:r>
                <w:r>
                  <w:rPr>
                    <w:noProof/>
                    <w:webHidden/>
                  </w:rPr>
                  <w:fldChar w:fldCharType="separate"/>
                </w:r>
                <w:r>
                  <w:rPr>
                    <w:noProof/>
                    <w:webHidden/>
                  </w:rPr>
                  <w:t>2</w:t>
                </w:r>
                <w:r>
                  <w:rPr>
                    <w:noProof/>
                    <w:webHidden/>
                  </w:rPr>
                  <w:fldChar w:fldCharType="end"/>
                </w:r>
              </w:hyperlink>
            </w:p>
            <w:p w14:paraId="6EF8265E" w14:textId="6B82DA36" w:rsidR="000915A7" w:rsidRDefault="000915A7">
              <w:pPr>
                <w:pStyle w:val="Turinys1"/>
                <w:rPr>
                  <w:noProof/>
                  <w:kern w:val="2"/>
                  <w:sz w:val="24"/>
                  <w:szCs w:val="24"/>
                  <w14:ligatures w14:val="standardContextual"/>
                </w:rPr>
              </w:pPr>
              <w:hyperlink w:anchor="_Toc211772393" w:history="1">
                <w:r w:rsidRPr="003937BE">
                  <w:rPr>
                    <w:rStyle w:val="Hipersaitas"/>
                    <w:noProof/>
                  </w:rPr>
                  <w:t>4. Tiekėjų pašalinimo pagrindai ir kvalifikacijos reikalavimai</w:t>
                </w:r>
                <w:r>
                  <w:rPr>
                    <w:noProof/>
                    <w:webHidden/>
                  </w:rPr>
                  <w:tab/>
                </w:r>
                <w:r>
                  <w:rPr>
                    <w:noProof/>
                    <w:webHidden/>
                  </w:rPr>
                  <w:fldChar w:fldCharType="begin"/>
                </w:r>
                <w:r>
                  <w:rPr>
                    <w:noProof/>
                    <w:webHidden/>
                  </w:rPr>
                  <w:instrText xml:space="preserve"> PAGEREF _Toc211772393 \h </w:instrText>
                </w:r>
                <w:r>
                  <w:rPr>
                    <w:noProof/>
                    <w:webHidden/>
                  </w:rPr>
                </w:r>
                <w:r>
                  <w:rPr>
                    <w:noProof/>
                    <w:webHidden/>
                  </w:rPr>
                  <w:fldChar w:fldCharType="separate"/>
                </w:r>
                <w:r>
                  <w:rPr>
                    <w:noProof/>
                    <w:webHidden/>
                  </w:rPr>
                  <w:t>3</w:t>
                </w:r>
                <w:r>
                  <w:rPr>
                    <w:noProof/>
                    <w:webHidden/>
                  </w:rPr>
                  <w:fldChar w:fldCharType="end"/>
                </w:r>
              </w:hyperlink>
            </w:p>
            <w:p w14:paraId="40E4E6F9" w14:textId="6E2242BF" w:rsidR="000915A7" w:rsidRDefault="000915A7">
              <w:pPr>
                <w:pStyle w:val="Turinys1"/>
                <w:rPr>
                  <w:noProof/>
                  <w:kern w:val="2"/>
                  <w:sz w:val="24"/>
                  <w:szCs w:val="24"/>
                  <w14:ligatures w14:val="standardContextual"/>
                </w:rPr>
              </w:pPr>
              <w:hyperlink w:anchor="_Toc211772394" w:history="1">
                <w:r w:rsidRPr="003937BE">
                  <w:rPr>
                    <w:rStyle w:val="Hipersaitas"/>
                    <w:rFonts w:cstheme="minorHAnsi"/>
                    <w:noProof/>
                  </w:rPr>
                  <w:t>5.</w:t>
                </w:r>
                <w:r w:rsidRPr="003937BE">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_Toc211772394 \h </w:instrText>
                </w:r>
                <w:r>
                  <w:rPr>
                    <w:noProof/>
                    <w:webHidden/>
                  </w:rPr>
                </w:r>
                <w:r>
                  <w:rPr>
                    <w:noProof/>
                    <w:webHidden/>
                  </w:rPr>
                  <w:fldChar w:fldCharType="separate"/>
                </w:r>
                <w:r>
                  <w:rPr>
                    <w:noProof/>
                    <w:webHidden/>
                  </w:rPr>
                  <w:t>3</w:t>
                </w:r>
                <w:r>
                  <w:rPr>
                    <w:noProof/>
                    <w:webHidden/>
                  </w:rPr>
                  <w:fldChar w:fldCharType="end"/>
                </w:r>
              </w:hyperlink>
            </w:p>
            <w:p w14:paraId="287DBDFE" w14:textId="334998E6" w:rsidR="000915A7" w:rsidRDefault="000915A7">
              <w:pPr>
                <w:pStyle w:val="Turinys1"/>
                <w:rPr>
                  <w:noProof/>
                  <w:kern w:val="2"/>
                  <w:sz w:val="24"/>
                  <w:szCs w:val="24"/>
                  <w14:ligatures w14:val="standardContextual"/>
                </w:rPr>
              </w:pPr>
              <w:hyperlink w:anchor="_Toc211772395" w:history="1">
                <w:r w:rsidRPr="003937BE">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_Toc211772395 \h </w:instrText>
                </w:r>
                <w:r>
                  <w:rPr>
                    <w:noProof/>
                    <w:webHidden/>
                  </w:rPr>
                </w:r>
                <w:r>
                  <w:rPr>
                    <w:noProof/>
                    <w:webHidden/>
                  </w:rPr>
                  <w:fldChar w:fldCharType="separate"/>
                </w:r>
                <w:r>
                  <w:rPr>
                    <w:noProof/>
                    <w:webHidden/>
                  </w:rPr>
                  <w:t>3</w:t>
                </w:r>
                <w:r>
                  <w:rPr>
                    <w:noProof/>
                    <w:webHidden/>
                  </w:rPr>
                  <w:fldChar w:fldCharType="end"/>
                </w:r>
              </w:hyperlink>
            </w:p>
            <w:p w14:paraId="7AEE8373" w14:textId="041CA11D" w:rsidR="000915A7" w:rsidRDefault="000915A7">
              <w:pPr>
                <w:pStyle w:val="Turinys1"/>
                <w:tabs>
                  <w:tab w:val="left" w:pos="720"/>
                </w:tabs>
                <w:rPr>
                  <w:noProof/>
                  <w:kern w:val="2"/>
                  <w:sz w:val="24"/>
                  <w:szCs w:val="24"/>
                  <w14:ligatures w14:val="standardContextual"/>
                </w:rPr>
              </w:pPr>
              <w:hyperlink w:anchor="_Toc211772396" w:history="1">
                <w:r w:rsidRPr="003937BE">
                  <w:rPr>
                    <w:rStyle w:val="Hipersaitas"/>
                    <w:rFonts w:eastAsia="Calibri" w:cstheme="minorHAnsi"/>
                    <w:noProof/>
                  </w:rPr>
                  <w:t>7.</w:t>
                </w:r>
                <w:r>
                  <w:rPr>
                    <w:noProof/>
                    <w:kern w:val="2"/>
                    <w:sz w:val="24"/>
                    <w:szCs w:val="24"/>
                    <w14:ligatures w14:val="standardContextual"/>
                  </w:rPr>
                  <w:tab/>
                </w:r>
                <w:r w:rsidRPr="003937BE">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_Toc211772396 \h </w:instrText>
                </w:r>
                <w:r>
                  <w:rPr>
                    <w:noProof/>
                    <w:webHidden/>
                  </w:rPr>
                </w:r>
                <w:r>
                  <w:rPr>
                    <w:noProof/>
                    <w:webHidden/>
                  </w:rPr>
                  <w:fldChar w:fldCharType="separate"/>
                </w:r>
                <w:r>
                  <w:rPr>
                    <w:noProof/>
                    <w:webHidden/>
                  </w:rPr>
                  <w:t>4</w:t>
                </w:r>
                <w:r>
                  <w:rPr>
                    <w:noProof/>
                    <w:webHidden/>
                  </w:rPr>
                  <w:fldChar w:fldCharType="end"/>
                </w:r>
              </w:hyperlink>
            </w:p>
            <w:p w14:paraId="2B35CC3D" w14:textId="40C64D26" w:rsidR="000915A7" w:rsidRDefault="000915A7">
              <w:pPr>
                <w:pStyle w:val="Turinys1"/>
                <w:tabs>
                  <w:tab w:val="left" w:pos="720"/>
                </w:tabs>
                <w:rPr>
                  <w:noProof/>
                  <w:kern w:val="2"/>
                  <w:sz w:val="24"/>
                  <w:szCs w:val="24"/>
                  <w14:ligatures w14:val="standardContextual"/>
                </w:rPr>
              </w:pPr>
              <w:hyperlink w:anchor="_Toc211772397" w:history="1">
                <w:r w:rsidRPr="003937BE">
                  <w:rPr>
                    <w:rStyle w:val="Hipersaitas"/>
                    <w:rFonts w:eastAsia="Calibri" w:cstheme="minorHAnsi"/>
                    <w:noProof/>
                  </w:rPr>
                  <w:t>8.</w:t>
                </w:r>
                <w:r>
                  <w:rPr>
                    <w:noProof/>
                    <w:kern w:val="2"/>
                    <w:sz w:val="24"/>
                    <w:szCs w:val="24"/>
                    <w14:ligatures w14:val="standardContextual"/>
                  </w:rPr>
                  <w:tab/>
                </w:r>
                <w:r w:rsidRPr="003937BE">
                  <w:rPr>
                    <w:rStyle w:val="Hipersaitas"/>
                    <w:rFonts w:cstheme="minorHAnsi"/>
                    <w:noProof/>
                  </w:rPr>
                  <w:t>Elektroninis aukcionas</w:t>
                </w:r>
                <w:r>
                  <w:rPr>
                    <w:noProof/>
                    <w:webHidden/>
                  </w:rPr>
                  <w:tab/>
                </w:r>
                <w:r>
                  <w:rPr>
                    <w:noProof/>
                    <w:webHidden/>
                  </w:rPr>
                  <w:fldChar w:fldCharType="begin"/>
                </w:r>
                <w:r>
                  <w:rPr>
                    <w:noProof/>
                    <w:webHidden/>
                  </w:rPr>
                  <w:instrText xml:space="preserve"> PAGEREF _Toc211772397 \h </w:instrText>
                </w:r>
                <w:r>
                  <w:rPr>
                    <w:noProof/>
                    <w:webHidden/>
                  </w:rPr>
                </w:r>
                <w:r>
                  <w:rPr>
                    <w:noProof/>
                    <w:webHidden/>
                  </w:rPr>
                  <w:fldChar w:fldCharType="separate"/>
                </w:r>
                <w:r>
                  <w:rPr>
                    <w:noProof/>
                    <w:webHidden/>
                  </w:rPr>
                  <w:t>4</w:t>
                </w:r>
                <w:r>
                  <w:rPr>
                    <w:noProof/>
                    <w:webHidden/>
                  </w:rPr>
                  <w:fldChar w:fldCharType="end"/>
                </w:r>
              </w:hyperlink>
            </w:p>
            <w:p w14:paraId="49E90492" w14:textId="4A949856" w:rsidR="000915A7" w:rsidRDefault="000915A7">
              <w:pPr>
                <w:pStyle w:val="Turinys1"/>
                <w:tabs>
                  <w:tab w:val="left" w:pos="720"/>
                </w:tabs>
                <w:rPr>
                  <w:noProof/>
                  <w:kern w:val="2"/>
                  <w:sz w:val="24"/>
                  <w:szCs w:val="24"/>
                  <w14:ligatures w14:val="standardContextual"/>
                </w:rPr>
              </w:pPr>
              <w:hyperlink w:anchor="_Toc211772398" w:history="1">
                <w:r w:rsidRPr="003937BE">
                  <w:rPr>
                    <w:rStyle w:val="Hipersaitas"/>
                    <w:rFonts w:eastAsia="Calibri" w:cstheme="minorHAnsi"/>
                    <w:noProof/>
                  </w:rPr>
                  <w:t>9.</w:t>
                </w:r>
                <w:r>
                  <w:rPr>
                    <w:noProof/>
                    <w:kern w:val="2"/>
                    <w:sz w:val="24"/>
                    <w:szCs w:val="24"/>
                    <w14:ligatures w14:val="standardContextual"/>
                  </w:rPr>
                  <w:tab/>
                </w:r>
                <w:r w:rsidRPr="003937BE">
                  <w:rPr>
                    <w:rStyle w:val="Hipersaitas"/>
                    <w:rFonts w:cstheme="minorHAnsi"/>
                    <w:noProof/>
                  </w:rPr>
                  <w:t>Pasiūlymų vertinimas</w:t>
                </w:r>
                <w:r>
                  <w:rPr>
                    <w:noProof/>
                    <w:webHidden/>
                  </w:rPr>
                  <w:tab/>
                </w:r>
                <w:r>
                  <w:rPr>
                    <w:noProof/>
                    <w:webHidden/>
                  </w:rPr>
                  <w:fldChar w:fldCharType="begin"/>
                </w:r>
                <w:r>
                  <w:rPr>
                    <w:noProof/>
                    <w:webHidden/>
                  </w:rPr>
                  <w:instrText xml:space="preserve"> PAGEREF _Toc211772398 \h </w:instrText>
                </w:r>
                <w:r>
                  <w:rPr>
                    <w:noProof/>
                    <w:webHidden/>
                  </w:rPr>
                </w:r>
                <w:r>
                  <w:rPr>
                    <w:noProof/>
                    <w:webHidden/>
                  </w:rPr>
                  <w:fldChar w:fldCharType="separate"/>
                </w:r>
                <w:r>
                  <w:rPr>
                    <w:noProof/>
                    <w:webHidden/>
                  </w:rPr>
                  <w:t>4</w:t>
                </w:r>
                <w:r>
                  <w:rPr>
                    <w:noProof/>
                    <w:webHidden/>
                  </w:rPr>
                  <w:fldChar w:fldCharType="end"/>
                </w:r>
              </w:hyperlink>
            </w:p>
            <w:p w14:paraId="0B6128AA" w14:textId="5547FED9" w:rsidR="000915A7" w:rsidRDefault="000915A7">
              <w:pPr>
                <w:pStyle w:val="Turinys1"/>
                <w:tabs>
                  <w:tab w:val="left" w:pos="720"/>
                </w:tabs>
                <w:rPr>
                  <w:noProof/>
                  <w:kern w:val="2"/>
                  <w:sz w:val="24"/>
                  <w:szCs w:val="24"/>
                  <w14:ligatures w14:val="standardContextual"/>
                </w:rPr>
              </w:pPr>
              <w:hyperlink w:anchor="_Toc211772399" w:history="1">
                <w:r w:rsidRPr="003937BE">
                  <w:rPr>
                    <w:rStyle w:val="Hipersaitas"/>
                    <w:rFonts w:eastAsia="Calibri" w:cstheme="minorHAnsi"/>
                    <w:noProof/>
                  </w:rPr>
                  <w:t>10.</w:t>
                </w:r>
                <w:r>
                  <w:rPr>
                    <w:noProof/>
                    <w:kern w:val="2"/>
                    <w:sz w:val="24"/>
                    <w:szCs w:val="24"/>
                    <w14:ligatures w14:val="standardContextual"/>
                  </w:rPr>
                  <w:tab/>
                </w:r>
                <w:r w:rsidRPr="003937BE">
                  <w:rPr>
                    <w:rStyle w:val="Hipersaitas"/>
                    <w:rFonts w:cstheme="minorHAnsi"/>
                    <w:noProof/>
                  </w:rPr>
                  <w:t>Sutartis ir jos sudarymas</w:t>
                </w:r>
                <w:r>
                  <w:rPr>
                    <w:noProof/>
                    <w:webHidden/>
                  </w:rPr>
                  <w:tab/>
                </w:r>
                <w:r>
                  <w:rPr>
                    <w:noProof/>
                    <w:webHidden/>
                  </w:rPr>
                  <w:fldChar w:fldCharType="begin"/>
                </w:r>
                <w:r>
                  <w:rPr>
                    <w:noProof/>
                    <w:webHidden/>
                  </w:rPr>
                  <w:instrText xml:space="preserve"> PAGEREF _Toc211772399 \h </w:instrText>
                </w:r>
                <w:r>
                  <w:rPr>
                    <w:noProof/>
                    <w:webHidden/>
                  </w:rPr>
                </w:r>
                <w:r>
                  <w:rPr>
                    <w:noProof/>
                    <w:webHidden/>
                  </w:rPr>
                  <w:fldChar w:fldCharType="separate"/>
                </w:r>
                <w:r>
                  <w:rPr>
                    <w:noProof/>
                    <w:webHidden/>
                  </w:rPr>
                  <w:t>5</w:t>
                </w:r>
                <w:r>
                  <w:rPr>
                    <w:noProof/>
                    <w:webHidden/>
                  </w:rPr>
                  <w:fldChar w:fldCharType="end"/>
                </w:r>
              </w:hyperlink>
            </w:p>
            <w:p w14:paraId="2961AA25" w14:textId="3184484C" w:rsidR="000915A7" w:rsidRDefault="000915A7">
              <w:pPr>
                <w:pStyle w:val="Turinys1"/>
                <w:tabs>
                  <w:tab w:val="left" w:pos="720"/>
                </w:tabs>
                <w:rPr>
                  <w:noProof/>
                  <w:kern w:val="2"/>
                  <w:sz w:val="24"/>
                  <w:szCs w:val="24"/>
                  <w14:ligatures w14:val="standardContextual"/>
                </w:rPr>
              </w:pPr>
              <w:hyperlink w:anchor="_Toc211772400" w:history="1">
                <w:r w:rsidRPr="003937BE">
                  <w:rPr>
                    <w:rStyle w:val="Hipersaitas"/>
                    <w:rFonts w:cstheme="minorHAnsi"/>
                    <w:noProof/>
                  </w:rPr>
                  <w:t>11.</w:t>
                </w:r>
                <w:r>
                  <w:rPr>
                    <w:noProof/>
                    <w:kern w:val="2"/>
                    <w:sz w:val="24"/>
                    <w:szCs w:val="24"/>
                    <w14:ligatures w14:val="standardContextual"/>
                  </w:rPr>
                  <w:tab/>
                </w:r>
                <w:r w:rsidRPr="003937BE">
                  <w:rPr>
                    <w:rStyle w:val="Hipersaitas"/>
                    <w:rFonts w:cstheme="minorHAnsi"/>
                    <w:noProof/>
                  </w:rPr>
                  <w:t>Kitos sąlygos</w:t>
                </w:r>
                <w:r>
                  <w:rPr>
                    <w:noProof/>
                    <w:webHidden/>
                  </w:rPr>
                  <w:tab/>
                </w:r>
                <w:r>
                  <w:rPr>
                    <w:noProof/>
                    <w:webHidden/>
                  </w:rPr>
                  <w:fldChar w:fldCharType="begin"/>
                </w:r>
                <w:r>
                  <w:rPr>
                    <w:noProof/>
                    <w:webHidden/>
                  </w:rPr>
                  <w:instrText xml:space="preserve"> PAGEREF _Toc211772400 \h </w:instrText>
                </w:r>
                <w:r>
                  <w:rPr>
                    <w:noProof/>
                    <w:webHidden/>
                  </w:rPr>
                </w:r>
                <w:r>
                  <w:rPr>
                    <w:noProof/>
                    <w:webHidden/>
                  </w:rPr>
                  <w:fldChar w:fldCharType="separate"/>
                </w:r>
                <w:r>
                  <w:rPr>
                    <w:noProof/>
                    <w:webHidden/>
                  </w:rPr>
                  <w:t>5</w:t>
                </w:r>
                <w:r>
                  <w:rPr>
                    <w:noProof/>
                    <w:webHidden/>
                  </w:rPr>
                  <w:fldChar w:fldCharType="end"/>
                </w:r>
              </w:hyperlink>
            </w:p>
            <w:p w14:paraId="22C9239C" w14:textId="553843FB" w:rsidR="000915A7" w:rsidRDefault="000915A7">
              <w:pPr>
                <w:pStyle w:val="Turinys1"/>
                <w:rPr>
                  <w:noProof/>
                  <w:kern w:val="2"/>
                  <w:sz w:val="24"/>
                  <w:szCs w:val="24"/>
                  <w14:ligatures w14:val="standardContextual"/>
                </w:rPr>
              </w:pPr>
              <w:hyperlink w:anchor="_Toc211772401" w:history="1">
                <w:r w:rsidRPr="003937BE">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_Toc211772401 \h </w:instrText>
                </w:r>
                <w:r>
                  <w:rPr>
                    <w:noProof/>
                    <w:webHidden/>
                  </w:rPr>
                </w:r>
                <w:r>
                  <w:rPr>
                    <w:noProof/>
                    <w:webHidden/>
                  </w:rPr>
                  <w:fldChar w:fldCharType="separate"/>
                </w:r>
                <w:r>
                  <w:rPr>
                    <w:noProof/>
                    <w:webHidden/>
                  </w:rPr>
                  <w:t>22</w:t>
                </w:r>
                <w:r>
                  <w:rPr>
                    <w:noProof/>
                    <w:webHidden/>
                  </w:rPr>
                  <w:fldChar w:fldCharType="end"/>
                </w:r>
              </w:hyperlink>
            </w:p>
            <w:p w14:paraId="1967ED2B" w14:textId="09B38CB0" w:rsidR="000915A7" w:rsidRDefault="000915A7">
              <w:pPr>
                <w:pStyle w:val="Turinys2"/>
                <w:rPr>
                  <w:noProof/>
                  <w:kern w:val="2"/>
                  <w:sz w:val="24"/>
                  <w:szCs w:val="24"/>
                  <w14:ligatures w14:val="standardContextual"/>
                </w:rPr>
              </w:pPr>
              <w:hyperlink w:anchor="_Toc211772402" w:history="1">
                <w:r w:rsidRPr="003937BE">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_Toc211772402 \h </w:instrText>
                </w:r>
                <w:r>
                  <w:rPr>
                    <w:noProof/>
                    <w:webHidden/>
                  </w:rPr>
                </w:r>
                <w:r>
                  <w:rPr>
                    <w:noProof/>
                    <w:webHidden/>
                  </w:rPr>
                  <w:fldChar w:fldCharType="separate"/>
                </w:r>
                <w:r>
                  <w:rPr>
                    <w:noProof/>
                    <w:webHidden/>
                  </w:rPr>
                  <w:t>24</w:t>
                </w:r>
                <w:r>
                  <w:rPr>
                    <w:noProof/>
                    <w:webHidden/>
                  </w:rPr>
                  <w:fldChar w:fldCharType="end"/>
                </w:r>
              </w:hyperlink>
            </w:p>
            <w:p w14:paraId="430247C3" w14:textId="2BE85969" w:rsidR="000915A7" w:rsidRDefault="000915A7">
              <w:pPr>
                <w:pStyle w:val="Turinys2"/>
                <w:rPr>
                  <w:noProof/>
                  <w:kern w:val="2"/>
                  <w:sz w:val="24"/>
                  <w:szCs w:val="24"/>
                  <w14:ligatures w14:val="standardContextual"/>
                </w:rPr>
              </w:pPr>
              <w:hyperlink w:anchor="_Toc211772403" w:history="1">
                <w:r w:rsidRPr="003937BE">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_Toc211772403 \h </w:instrText>
                </w:r>
                <w:r>
                  <w:rPr>
                    <w:noProof/>
                    <w:webHidden/>
                  </w:rPr>
                </w:r>
                <w:r>
                  <w:rPr>
                    <w:noProof/>
                    <w:webHidden/>
                  </w:rPr>
                  <w:fldChar w:fldCharType="separate"/>
                </w:r>
                <w:r>
                  <w:rPr>
                    <w:noProof/>
                    <w:webHidden/>
                  </w:rPr>
                  <w:t>25</w:t>
                </w:r>
                <w:r>
                  <w:rPr>
                    <w:noProof/>
                    <w:webHidden/>
                  </w:rPr>
                  <w:fldChar w:fldCharType="end"/>
                </w:r>
              </w:hyperlink>
            </w:p>
            <w:p w14:paraId="4987E612" w14:textId="60C3953F" w:rsidR="000915A7" w:rsidRDefault="000915A7">
              <w:pPr>
                <w:pStyle w:val="Turinys2"/>
                <w:rPr>
                  <w:noProof/>
                  <w:kern w:val="2"/>
                  <w:sz w:val="24"/>
                  <w:szCs w:val="24"/>
                  <w14:ligatures w14:val="standardContextual"/>
                </w:rPr>
              </w:pPr>
              <w:hyperlink w:anchor="_Toc211772404" w:history="1">
                <w:r w:rsidRPr="003937BE">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_Toc211772404 \h </w:instrText>
                </w:r>
                <w:r>
                  <w:rPr>
                    <w:noProof/>
                    <w:webHidden/>
                  </w:rPr>
                </w:r>
                <w:r>
                  <w:rPr>
                    <w:noProof/>
                    <w:webHidden/>
                  </w:rPr>
                  <w:fldChar w:fldCharType="separate"/>
                </w:r>
                <w:r>
                  <w:rPr>
                    <w:noProof/>
                    <w:webHidden/>
                  </w:rPr>
                  <w:t>26</w:t>
                </w:r>
                <w:r>
                  <w:rPr>
                    <w:noProof/>
                    <w:webHidden/>
                  </w:rPr>
                  <w:fldChar w:fldCharType="end"/>
                </w:r>
              </w:hyperlink>
            </w:p>
            <w:p w14:paraId="7D921F65" w14:textId="30108D74" w:rsidR="000915A7" w:rsidRDefault="000915A7">
              <w:pPr>
                <w:pStyle w:val="Turinys2"/>
                <w:rPr>
                  <w:noProof/>
                  <w:kern w:val="2"/>
                  <w:sz w:val="24"/>
                  <w:szCs w:val="24"/>
                  <w14:ligatures w14:val="standardContextual"/>
                </w:rPr>
              </w:pPr>
              <w:hyperlink w:anchor="_Toc211772405" w:history="1">
                <w:r w:rsidRPr="003937BE">
                  <w:rPr>
                    <w:rStyle w:val="Hipersaitas"/>
                    <w:rFonts w:eastAsia="Calibri" w:cstheme="minorHAnsi"/>
                    <w:noProof/>
                  </w:rPr>
                  <w:t>Pirkimo sąlygų 5 priedas „Atitikties nacionalinio saugumo reikalavimams deklaracija“</w:t>
                </w:r>
                <w:r>
                  <w:rPr>
                    <w:noProof/>
                    <w:webHidden/>
                  </w:rPr>
                  <w:tab/>
                </w:r>
                <w:r>
                  <w:rPr>
                    <w:noProof/>
                    <w:webHidden/>
                  </w:rPr>
                  <w:fldChar w:fldCharType="begin"/>
                </w:r>
                <w:r>
                  <w:rPr>
                    <w:noProof/>
                    <w:webHidden/>
                  </w:rPr>
                  <w:instrText xml:space="preserve"> PAGEREF _Toc211772405 \h </w:instrText>
                </w:r>
                <w:r>
                  <w:rPr>
                    <w:noProof/>
                    <w:webHidden/>
                  </w:rPr>
                </w:r>
                <w:r>
                  <w:rPr>
                    <w:noProof/>
                    <w:webHidden/>
                  </w:rPr>
                  <w:fldChar w:fldCharType="separate"/>
                </w:r>
                <w:r>
                  <w:rPr>
                    <w:noProof/>
                    <w:webHidden/>
                  </w:rPr>
                  <w:t>29</w:t>
                </w:r>
                <w:r>
                  <w:rPr>
                    <w:noProof/>
                    <w:webHidden/>
                  </w:rPr>
                  <w:fldChar w:fldCharType="end"/>
                </w:r>
              </w:hyperlink>
            </w:p>
            <w:p w14:paraId="69CB643E" w14:textId="0A208790" w:rsidR="000915A7" w:rsidRDefault="000915A7">
              <w:pPr>
                <w:pStyle w:val="Turinys2"/>
                <w:rPr>
                  <w:noProof/>
                  <w:kern w:val="2"/>
                  <w:sz w:val="24"/>
                  <w:szCs w:val="24"/>
                  <w14:ligatures w14:val="standardContextual"/>
                </w:rPr>
              </w:pPr>
              <w:hyperlink w:anchor="_Toc211772406" w:history="1">
                <w:r w:rsidRPr="003937BE">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_Toc211772406 \h </w:instrText>
                </w:r>
                <w:r>
                  <w:rPr>
                    <w:noProof/>
                    <w:webHidden/>
                  </w:rPr>
                </w:r>
                <w:r>
                  <w:rPr>
                    <w:noProof/>
                    <w:webHidden/>
                  </w:rPr>
                  <w:fldChar w:fldCharType="separate"/>
                </w:r>
                <w:r>
                  <w:rPr>
                    <w:noProof/>
                    <w:webHidden/>
                  </w:rPr>
                  <w:t>30</w:t>
                </w:r>
                <w:r>
                  <w:rPr>
                    <w:noProof/>
                    <w:webHidden/>
                  </w:rPr>
                  <w:fldChar w:fldCharType="end"/>
                </w:r>
              </w:hyperlink>
            </w:p>
            <w:p w14:paraId="3AD196C9" w14:textId="558FAF79" w:rsidR="000915A7" w:rsidRDefault="000915A7">
              <w:pPr>
                <w:pStyle w:val="Turinys2"/>
                <w:rPr>
                  <w:noProof/>
                  <w:kern w:val="2"/>
                  <w:sz w:val="24"/>
                  <w:szCs w:val="24"/>
                  <w14:ligatures w14:val="standardContextual"/>
                </w:rPr>
              </w:pPr>
              <w:hyperlink w:anchor="_Toc211772407" w:history="1">
                <w:r w:rsidRPr="003937BE">
                  <w:rPr>
                    <w:rStyle w:val="Hipersaitas"/>
                    <w:rFonts w:eastAsia="Calibri" w:cstheme="minorHAnsi"/>
                    <w:noProof/>
                  </w:rPr>
                  <w:t>Pirkimo sąlygų 6.1 priedas „Įkainotų veiklų sąrašas ir atlikimo terminai“</w:t>
                </w:r>
                <w:r>
                  <w:rPr>
                    <w:noProof/>
                    <w:webHidden/>
                  </w:rPr>
                  <w:tab/>
                </w:r>
                <w:r>
                  <w:rPr>
                    <w:noProof/>
                    <w:webHidden/>
                  </w:rPr>
                  <w:fldChar w:fldCharType="begin"/>
                </w:r>
                <w:r>
                  <w:rPr>
                    <w:noProof/>
                    <w:webHidden/>
                  </w:rPr>
                  <w:instrText xml:space="preserve"> PAGEREF _Toc211772407 \h </w:instrText>
                </w:r>
                <w:r>
                  <w:rPr>
                    <w:noProof/>
                    <w:webHidden/>
                  </w:rPr>
                </w:r>
                <w:r>
                  <w:rPr>
                    <w:noProof/>
                    <w:webHidden/>
                  </w:rPr>
                  <w:fldChar w:fldCharType="separate"/>
                </w:r>
                <w:r>
                  <w:rPr>
                    <w:noProof/>
                    <w:webHidden/>
                  </w:rPr>
                  <w:t>30</w:t>
                </w:r>
                <w:r>
                  <w:rPr>
                    <w:noProof/>
                    <w:webHidden/>
                  </w:rPr>
                  <w:fldChar w:fldCharType="end"/>
                </w:r>
              </w:hyperlink>
            </w:p>
            <w:p w14:paraId="159264F4" w14:textId="4BF9F203" w:rsidR="000915A7" w:rsidRDefault="000915A7">
              <w:pPr>
                <w:pStyle w:val="Turinys2"/>
                <w:rPr>
                  <w:noProof/>
                  <w:kern w:val="2"/>
                  <w:sz w:val="24"/>
                  <w:szCs w:val="24"/>
                  <w14:ligatures w14:val="standardContextual"/>
                </w:rPr>
              </w:pPr>
              <w:hyperlink w:anchor="_Toc211772408" w:history="1">
                <w:r w:rsidRPr="003937BE">
                  <w:rPr>
                    <w:rStyle w:val="Hipersaitas"/>
                    <w:rFonts w:eastAsia="Calibri" w:cstheme="minorHAnsi"/>
                    <w:noProof/>
                  </w:rPr>
                  <w:t>Pirkimo sąlygų 7 priedas „EBVPD“</w:t>
                </w:r>
                <w:r>
                  <w:rPr>
                    <w:noProof/>
                    <w:webHidden/>
                  </w:rPr>
                  <w:tab/>
                </w:r>
                <w:r>
                  <w:rPr>
                    <w:noProof/>
                    <w:webHidden/>
                  </w:rPr>
                  <w:fldChar w:fldCharType="begin"/>
                </w:r>
                <w:r>
                  <w:rPr>
                    <w:noProof/>
                    <w:webHidden/>
                  </w:rPr>
                  <w:instrText xml:space="preserve"> PAGEREF _Toc211772408 \h </w:instrText>
                </w:r>
                <w:r>
                  <w:rPr>
                    <w:noProof/>
                    <w:webHidden/>
                  </w:rPr>
                </w:r>
                <w:r>
                  <w:rPr>
                    <w:noProof/>
                    <w:webHidden/>
                  </w:rPr>
                  <w:fldChar w:fldCharType="separate"/>
                </w:r>
                <w:r>
                  <w:rPr>
                    <w:noProof/>
                    <w:webHidden/>
                  </w:rPr>
                  <w:t>31</w:t>
                </w:r>
                <w:r>
                  <w:rPr>
                    <w:noProof/>
                    <w:webHidden/>
                  </w:rPr>
                  <w:fldChar w:fldCharType="end"/>
                </w:r>
              </w:hyperlink>
            </w:p>
            <w:p w14:paraId="2C37A681" w14:textId="25704577" w:rsidR="000915A7" w:rsidRDefault="000915A7">
              <w:pPr>
                <w:pStyle w:val="Turinys2"/>
                <w:rPr>
                  <w:noProof/>
                  <w:kern w:val="2"/>
                  <w:sz w:val="24"/>
                  <w:szCs w:val="24"/>
                  <w14:ligatures w14:val="standardContextual"/>
                </w:rPr>
              </w:pPr>
              <w:hyperlink w:anchor="_Toc211772409" w:history="1">
                <w:r w:rsidRPr="003937BE">
                  <w:rPr>
                    <w:rStyle w:val="Hipersaitas"/>
                    <w:noProof/>
                  </w:rPr>
                  <w:t>Pirkimo sąlygų 8 priedas „Sutarties projektas“</w:t>
                </w:r>
                <w:r>
                  <w:rPr>
                    <w:noProof/>
                    <w:webHidden/>
                  </w:rPr>
                  <w:tab/>
                </w:r>
                <w:r>
                  <w:rPr>
                    <w:noProof/>
                    <w:webHidden/>
                  </w:rPr>
                  <w:fldChar w:fldCharType="begin"/>
                </w:r>
                <w:r>
                  <w:rPr>
                    <w:noProof/>
                    <w:webHidden/>
                  </w:rPr>
                  <w:instrText xml:space="preserve"> PAGEREF _Toc211772409 \h </w:instrText>
                </w:r>
                <w:r>
                  <w:rPr>
                    <w:noProof/>
                    <w:webHidden/>
                  </w:rPr>
                </w:r>
                <w:r>
                  <w:rPr>
                    <w:noProof/>
                    <w:webHidden/>
                  </w:rPr>
                  <w:fldChar w:fldCharType="separate"/>
                </w:r>
                <w:r>
                  <w:rPr>
                    <w:noProof/>
                    <w:webHidden/>
                  </w:rPr>
                  <w:t>32</w:t>
                </w:r>
                <w:r>
                  <w:rPr>
                    <w:noProof/>
                    <w:webHidden/>
                  </w:rPr>
                  <w:fldChar w:fldCharType="end"/>
                </w:r>
              </w:hyperlink>
            </w:p>
            <w:p w14:paraId="0DDC40AE" w14:textId="6DFB6FBD"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211772390"/>
      <w:bookmarkStart w:id="1" w:name="_Toc335201954"/>
      <w:bookmarkStart w:id="2" w:name="_Toc147739116"/>
      <w:r w:rsidRPr="00D24970">
        <w:rPr>
          <w:rFonts w:asciiTheme="minorHAnsi" w:hAnsiTheme="minorHAnsi" w:cstheme="minorHAnsi"/>
        </w:rPr>
        <w:lastRenderedPageBreak/>
        <w:t>Bendra informacija</w:t>
      </w:r>
      <w:bookmarkEnd w:id="0"/>
    </w:p>
    <w:p w14:paraId="71321E31" w14:textId="77777777" w:rsidR="00E55E04" w:rsidRPr="004E1135" w:rsidRDefault="00E55E04" w:rsidP="00D2129C">
      <w:pPr>
        <w:pStyle w:val="Sraopastraipa"/>
        <w:numPr>
          <w:ilvl w:val="1"/>
          <w:numId w:val="1"/>
        </w:numPr>
        <w:tabs>
          <w:tab w:val="left" w:pos="993"/>
        </w:tabs>
        <w:spacing w:after="0" w:line="20" w:lineRule="atLeast"/>
        <w:ind w:left="0" w:firstLine="567"/>
        <w:jc w:val="both"/>
        <w:rPr>
          <w:rFonts w:cstheme="minorHAnsi"/>
        </w:rPr>
      </w:pPr>
      <w:r w:rsidRPr="00FA746A">
        <w:rPr>
          <w:rFonts w:cstheme="minorHAnsi"/>
        </w:rPr>
        <w:t xml:space="preserve">Perkančioji organizacija – </w:t>
      </w:r>
      <w:r w:rsidRPr="00FA746A">
        <w:rPr>
          <w:rFonts w:eastAsia="Calibri" w:cstheme="minorHAnsi"/>
        </w:rPr>
        <w:t xml:space="preserve">Lietuvos šaulių sąjunga, juridinio asmens kodas </w:t>
      </w:r>
      <w:r w:rsidRPr="00FA746A">
        <w:rPr>
          <w:rFonts w:cstheme="minorHAnsi"/>
        </w:rPr>
        <w:t>191691799</w:t>
      </w:r>
      <w:r w:rsidRPr="00FA746A">
        <w:rPr>
          <w:rFonts w:eastAsia="Calibri" w:cstheme="minorHAnsi"/>
        </w:rPr>
        <w:t xml:space="preserve">, adresas </w:t>
      </w:r>
      <w:r w:rsidRPr="00FA746A">
        <w:rPr>
          <w:rFonts w:cstheme="minorHAnsi"/>
        </w:rPr>
        <w:t>Laisvės al. 34, LT-44240 Kaunas</w:t>
      </w:r>
      <w:r w:rsidRPr="00FA746A">
        <w:rPr>
          <w:rFonts w:eastAsia="Calibri" w:cstheme="minorHAnsi"/>
        </w:rPr>
        <w:t>, darbo laikas</w:t>
      </w:r>
      <w:r>
        <w:rPr>
          <w:rFonts w:eastAsia="Calibri" w:cstheme="minorHAnsi"/>
        </w:rPr>
        <w:t>:</w:t>
      </w:r>
      <w:r w:rsidRPr="00FA746A">
        <w:rPr>
          <w:rFonts w:eastAsia="Calibri" w:cstheme="minorHAnsi"/>
        </w:rPr>
        <w:t xml:space="preserve"> </w:t>
      </w:r>
      <w:r>
        <w:rPr>
          <w:rFonts w:eastAsia="Calibri" w:cstheme="minorHAnsi"/>
        </w:rPr>
        <w:t>p</w:t>
      </w:r>
      <w:r w:rsidRPr="00FA746A">
        <w:rPr>
          <w:rFonts w:eastAsia="Calibri" w:cstheme="minorHAnsi"/>
        </w:rPr>
        <w:t>irm</w:t>
      </w:r>
      <w:r>
        <w:rPr>
          <w:rFonts w:eastAsia="Calibri" w:cstheme="minorHAnsi"/>
        </w:rPr>
        <w:t>adieniais</w:t>
      </w:r>
      <w:r w:rsidRPr="00FA746A">
        <w:rPr>
          <w:rFonts w:eastAsia="Calibri" w:cstheme="minorHAnsi"/>
        </w:rPr>
        <w:t xml:space="preserve"> - ketvirt</w:t>
      </w:r>
      <w:r>
        <w:rPr>
          <w:rFonts w:eastAsia="Calibri" w:cstheme="minorHAnsi"/>
        </w:rPr>
        <w:t>adieniais</w:t>
      </w:r>
      <w:r w:rsidRPr="00FA746A">
        <w:rPr>
          <w:rFonts w:eastAsia="Calibri" w:cstheme="minorHAnsi"/>
        </w:rPr>
        <w:t xml:space="preserve"> 8.00-17.00, penkt</w:t>
      </w:r>
      <w:r>
        <w:rPr>
          <w:rFonts w:eastAsia="Calibri" w:cstheme="minorHAnsi"/>
        </w:rPr>
        <w:t>adieniais</w:t>
      </w:r>
      <w:r w:rsidRPr="00FA746A">
        <w:rPr>
          <w:rFonts w:eastAsia="Calibri" w:cstheme="minorHAnsi"/>
        </w:rPr>
        <w:t xml:space="preserve"> 8.00-15.45, pietų pertrauka 12.00-12.45. Perkančioji organizacija yra PVM mokėtoja</w:t>
      </w:r>
      <w:r w:rsidRPr="00244994">
        <w:rPr>
          <w:rFonts w:cstheme="minorHAnsi"/>
        </w:rPr>
        <w:t>.</w:t>
      </w:r>
    </w:p>
    <w:p w14:paraId="2ABD1F82" w14:textId="77777777" w:rsidR="00E55E04" w:rsidRPr="004E1135" w:rsidRDefault="00E55E04" w:rsidP="00D2129C">
      <w:pPr>
        <w:pStyle w:val="Sraopastraipa"/>
        <w:numPr>
          <w:ilvl w:val="1"/>
          <w:numId w:val="1"/>
        </w:numPr>
        <w:tabs>
          <w:tab w:val="left" w:pos="993"/>
        </w:tabs>
        <w:spacing w:after="0" w:line="20" w:lineRule="atLeast"/>
        <w:ind w:left="0" w:firstLine="567"/>
        <w:jc w:val="both"/>
        <w:rPr>
          <w:rFonts w:eastAsia="Calibri"/>
        </w:rPr>
      </w:pPr>
      <w:r w:rsidRPr="00FA746A">
        <w:rPr>
          <w:rFonts w:eastAsia="Calibri" w:cstheme="minorHAnsi"/>
        </w:rPr>
        <w:t xml:space="preserve">Pirkimą atlieka </w:t>
      </w:r>
      <w:r w:rsidRPr="00FA746A">
        <w:rPr>
          <w:rFonts w:cstheme="minorHAnsi"/>
        </w:rPr>
        <w:t>perkančioji organizacija</w:t>
      </w:r>
      <w:r>
        <w:rPr>
          <w:rFonts w:cstheme="minorHAnsi"/>
        </w:rPr>
        <w:t>.</w:t>
      </w:r>
    </w:p>
    <w:p w14:paraId="346E92AC" w14:textId="09704904" w:rsidR="00E55E04" w:rsidRPr="00114043" w:rsidRDefault="00E55E04" w:rsidP="00D2129C">
      <w:pPr>
        <w:pStyle w:val="Sraopastraipa"/>
        <w:tabs>
          <w:tab w:val="left" w:pos="993"/>
        </w:tabs>
        <w:spacing w:after="0" w:line="240" w:lineRule="auto"/>
        <w:ind w:left="0" w:firstLine="567"/>
        <w:jc w:val="both"/>
        <w:rPr>
          <w:rFonts w:eastAsia="Calibri"/>
        </w:rPr>
      </w:pPr>
      <w:r w:rsidRPr="6E07B99D">
        <w:rPr>
          <w:color w:val="000000" w:themeColor="text1"/>
        </w:rPr>
        <w:t xml:space="preserve">1.3. Pirkimas neatliekamas naudojantis centralizuotų pirkimų katalogu, nes </w:t>
      </w:r>
      <w:r w:rsidR="000A1CA5" w:rsidRPr="00114043">
        <w:t xml:space="preserve">kataloge nėra </w:t>
      </w:r>
      <w:r w:rsidR="00910B6A">
        <w:t>reikalingų techninių savybių pirkimo objekto</w:t>
      </w:r>
      <w:r w:rsidRPr="00114043">
        <w:t>.</w:t>
      </w:r>
    </w:p>
    <w:p w14:paraId="10FD9F2A" w14:textId="77777777" w:rsidR="00E55E04" w:rsidRPr="00947BA1" w:rsidRDefault="00E55E04" w:rsidP="00D2129C">
      <w:pPr>
        <w:tabs>
          <w:tab w:val="left" w:pos="993"/>
        </w:tabs>
        <w:spacing w:after="0" w:line="240" w:lineRule="auto"/>
        <w:ind w:firstLine="567"/>
        <w:rPr>
          <w:rFonts w:cstheme="minorHAnsi"/>
        </w:rPr>
      </w:pPr>
      <w:r w:rsidRPr="0037691C">
        <w:rPr>
          <w:rFonts w:cstheme="minorHAnsi"/>
        </w:rPr>
        <w:t xml:space="preserve">1.4. </w:t>
      </w:r>
      <w:r w:rsidRPr="004E1135">
        <w:rPr>
          <w:rFonts w:eastAsia="Times New Roman" w:cstheme="minorHAnsi"/>
        </w:rPr>
        <w:t>Perkančioji organizacija nerezervuoja teisės dalyvauti pirkime.</w:t>
      </w:r>
    </w:p>
    <w:p w14:paraId="6CCFB717" w14:textId="77777777" w:rsidR="00E55E04" w:rsidRPr="000915A7" w:rsidRDefault="00E55E04" w:rsidP="00D2129C">
      <w:pPr>
        <w:pStyle w:val="Sraopastraipa"/>
        <w:tabs>
          <w:tab w:val="left" w:pos="993"/>
        </w:tabs>
        <w:spacing w:after="0" w:line="240" w:lineRule="auto"/>
        <w:ind w:left="0" w:firstLine="567"/>
        <w:jc w:val="both"/>
        <w:rPr>
          <w:rFonts w:cstheme="minorHAnsi"/>
        </w:rPr>
      </w:pPr>
      <w:r w:rsidRPr="000915A7">
        <w:rPr>
          <w:rFonts w:cstheme="minorHAnsi"/>
        </w:rPr>
        <w:t>1.5. Stebėtojai dalyvauti Komisijos posėdžiuose nėra kviečiami.</w:t>
      </w:r>
    </w:p>
    <w:p w14:paraId="1C368B31" w14:textId="4384AEBD" w:rsidR="008835F3" w:rsidRPr="000915A7" w:rsidRDefault="001D6E24" w:rsidP="00D2129C">
      <w:pPr>
        <w:pStyle w:val="Sraopastraipa"/>
        <w:numPr>
          <w:ilvl w:val="1"/>
          <w:numId w:val="7"/>
        </w:numPr>
        <w:tabs>
          <w:tab w:val="left" w:pos="993"/>
          <w:tab w:val="left" w:pos="1134"/>
        </w:tabs>
        <w:spacing w:after="0" w:line="240" w:lineRule="auto"/>
        <w:ind w:left="0" w:firstLine="567"/>
        <w:jc w:val="both"/>
      </w:pPr>
      <w:r w:rsidRPr="000915A7">
        <w:t>Atliekamas žaliasis pirkimas. Pirkimas vykdomas vadovaujantis Lietuvos Respublikos aplinkos ministro 2022 m. gruodžio 13 d. įsakymo Nr. D1-401 „Dėl Lietuvos Respublikos aplinkos ministro 2011 m. birželio 28 d. įsakym</w:t>
      </w:r>
      <w:r w:rsidR="00805BB0" w:rsidRPr="000915A7">
        <w:t>u</w:t>
      </w:r>
      <w:r w:rsidRPr="000915A7">
        <w:t xml:space="preserve">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sidR="00805BB0" w:rsidRPr="000915A7">
        <w:t>Taikomi aplinkos apsaugos reikalavimai pateikti</w:t>
      </w:r>
      <w:r w:rsidRPr="000915A7">
        <w:t xml:space="preserve"> specialiųjų pirkimo </w:t>
      </w:r>
      <w:r w:rsidR="001E3C4E" w:rsidRPr="000915A7">
        <w:rPr>
          <w:rFonts w:cstheme="minorHAnsi"/>
        </w:rPr>
        <w:t>sąlygų 2 priede „Techninė užduotis“</w:t>
      </w:r>
      <w:r w:rsidR="000915A7" w:rsidRPr="000915A7">
        <w:rPr>
          <w:rFonts w:cstheme="minorHAnsi"/>
        </w:rPr>
        <w:t xml:space="preserve"> 18.10 p.</w:t>
      </w:r>
    </w:p>
    <w:p w14:paraId="7F1E2082" w14:textId="7CD4E127" w:rsidR="00BE3C59" w:rsidRPr="000915A7" w:rsidRDefault="00BE3C59" w:rsidP="00D2129C">
      <w:pPr>
        <w:pStyle w:val="Sraopastraipa"/>
        <w:numPr>
          <w:ilvl w:val="1"/>
          <w:numId w:val="7"/>
        </w:numPr>
        <w:tabs>
          <w:tab w:val="left" w:pos="993"/>
          <w:tab w:val="left" w:pos="1134"/>
        </w:tabs>
        <w:spacing w:after="0" w:line="240" w:lineRule="auto"/>
        <w:ind w:left="0" w:firstLine="567"/>
        <w:jc w:val="both"/>
      </w:pPr>
      <w:r w:rsidRPr="000915A7">
        <w:t>Šiame pirkime netaikomi socialiniai kriterijai.</w:t>
      </w:r>
    </w:p>
    <w:p w14:paraId="25378661" w14:textId="53980D58" w:rsidR="008835F3" w:rsidRPr="00C97222" w:rsidRDefault="008835F3" w:rsidP="00D2129C">
      <w:pPr>
        <w:pStyle w:val="Sraopastraipa"/>
        <w:numPr>
          <w:ilvl w:val="1"/>
          <w:numId w:val="7"/>
        </w:numPr>
        <w:tabs>
          <w:tab w:val="left" w:pos="993"/>
        </w:tabs>
        <w:spacing w:after="0" w:line="240" w:lineRule="auto"/>
        <w:ind w:left="0" w:firstLine="567"/>
        <w:jc w:val="both"/>
      </w:pPr>
      <w:r w:rsidRPr="001D6E24">
        <w:rPr>
          <w:rFonts w:eastAsia="Arial"/>
        </w:rPr>
        <w:t>Išankstinis</w:t>
      </w:r>
      <w:r w:rsidRPr="00C97222">
        <w:rPr>
          <w:rFonts w:eastAsia="Arial"/>
        </w:rPr>
        <w:t xml:space="preserve"> skelbimas apie pirkimą nebuvo paskelbtas</w:t>
      </w:r>
    </w:p>
    <w:p w14:paraId="72EF28E7" w14:textId="0755407D" w:rsidR="00AF1430" w:rsidRPr="00C97222" w:rsidRDefault="00015FC9" w:rsidP="00D2129C">
      <w:pPr>
        <w:pStyle w:val="Sraopastraipa"/>
        <w:numPr>
          <w:ilvl w:val="1"/>
          <w:numId w:val="7"/>
        </w:numPr>
        <w:tabs>
          <w:tab w:val="left" w:pos="851"/>
          <w:tab w:val="left" w:pos="993"/>
        </w:tabs>
        <w:spacing w:after="0" w:line="240" w:lineRule="auto"/>
        <w:ind w:left="0" w:firstLine="567"/>
        <w:jc w:val="both"/>
        <w:rPr>
          <w:rFonts w:cstheme="minorHAnsi"/>
        </w:rPr>
      </w:pPr>
      <w:r w:rsidRPr="00C97222">
        <w:rPr>
          <w:rFonts w:cstheme="minorHAnsi"/>
          <w:lang w:eastAsia="en-US"/>
        </w:rPr>
        <w:t>P</w:t>
      </w:r>
      <w:r w:rsidR="00E32C8E" w:rsidRPr="00C97222">
        <w:rPr>
          <w:rFonts w:cstheme="minorHAnsi"/>
          <w:lang w:eastAsia="en-US"/>
        </w:rPr>
        <w:t xml:space="preserve">irkime </w:t>
      </w:r>
      <w:r w:rsidR="007A68AD" w:rsidRPr="00C97222">
        <w:rPr>
          <w:rFonts w:cstheme="minorHAnsi"/>
        </w:rPr>
        <w:t>perkančioji organizacija</w:t>
      </w:r>
      <w:r w:rsidR="00E32C8E" w:rsidRPr="00C97222">
        <w:rPr>
          <w:rFonts w:cstheme="minorHAnsi"/>
          <w:lang w:eastAsia="en-US"/>
        </w:rPr>
        <w:t xml:space="preserve"> nenumato skelbti pranešimo dėl savanoriško </w:t>
      </w:r>
      <w:r w:rsidR="00E32C8E" w:rsidRPr="00C97222">
        <w:rPr>
          <w:rFonts w:cstheme="minorHAnsi"/>
          <w:i/>
          <w:iCs/>
          <w:lang w:eastAsia="en-US"/>
        </w:rPr>
        <w:t>ex ante</w:t>
      </w:r>
      <w:r w:rsidR="00E32C8E" w:rsidRPr="00C97222">
        <w:rPr>
          <w:rFonts w:cstheme="minorHAnsi"/>
          <w:lang w:eastAsia="en-US"/>
        </w:rPr>
        <w:t xml:space="preserve"> skaidrumo.</w:t>
      </w:r>
    </w:p>
    <w:p w14:paraId="278EA4A0" w14:textId="0DCE9E37" w:rsidR="00AF1430" w:rsidRPr="0014026F" w:rsidRDefault="00BE3C59" w:rsidP="00D2129C">
      <w:pPr>
        <w:pStyle w:val="Sraopastraipa"/>
        <w:numPr>
          <w:ilvl w:val="1"/>
          <w:numId w:val="7"/>
        </w:numPr>
        <w:tabs>
          <w:tab w:val="left" w:pos="851"/>
          <w:tab w:val="left" w:pos="993"/>
        </w:tabs>
        <w:spacing w:after="0" w:line="240" w:lineRule="auto"/>
        <w:ind w:left="0" w:firstLine="567"/>
        <w:jc w:val="both"/>
        <w:rPr>
          <w:rFonts w:cstheme="minorHAnsi"/>
          <w:color w:val="7030A0"/>
        </w:rPr>
      </w:pPr>
      <w:r>
        <w:rPr>
          <w:rFonts w:cstheme="minorHAnsi"/>
        </w:rPr>
        <w:t xml:space="preserve"> </w:t>
      </w:r>
      <w:r w:rsidR="007466F8" w:rsidRPr="00C97222">
        <w:rPr>
          <w:rFonts w:cstheme="minorHAnsi"/>
        </w:rPr>
        <w:t>Pirkime neleidžia</w:t>
      </w:r>
      <w:r w:rsidR="00216820" w:rsidRPr="00C97222">
        <w:rPr>
          <w:rFonts w:cstheme="minorHAnsi"/>
        </w:rPr>
        <w:t>ma</w:t>
      </w:r>
      <w:r w:rsidR="007466F8" w:rsidRPr="00C97222">
        <w:rPr>
          <w:rFonts w:cstheme="minorHAnsi"/>
        </w:rPr>
        <w:t xml:space="preserve"> pateikti alternatyvių</w:t>
      </w:r>
      <w:r w:rsidR="007466F8">
        <w:rPr>
          <w:rFonts w:cstheme="minorHAnsi"/>
        </w:rPr>
        <w:t xml:space="preserve"> </w:t>
      </w:r>
      <w:r w:rsidR="00D27E76">
        <w:rPr>
          <w:rFonts w:cstheme="minorHAnsi"/>
        </w:rPr>
        <w:t>p</w:t>
      </w:r>
      <w:r w:rsidR="007466F8">
        <w:rPr>
          <w:rFonts w:cstheme="minorHAnsi"/>
        </w:rPr>
        <w:t>asiūlymų.</w:t>
      </w:r>
    </w:p>
    <w:p w14:paraId="7355325F" w14:textId="3C79BEAB" w:rsidR="0014026F" w:rsidRPr="0014026F" w:rsidRDefault="0014026F" w:rsidP="00D2129C">
      <w:pPr>
        <w:pStyle w:val="Sraopastraipa"/>
        <w:numPr>
          <w:ilvl w:val="1"/>
          <w:numId w:val="7"/>
        </w:numPr>
        <w:tabs>
          <w:tab w:val="left" w:pos="851"/>
          <w:tab w:val="left" w:pos="993"/>
        </w:tabs>
        <w:spacing w:after="0" w:line="240" w:lineRule="auto"/>
        <w:ind w:left="0" w:firstLine="567"/>
        <w:jc w:val="both"/>
        <w:rPr>
          <w:rFonts w:cstheme="minorHAnsi"/>
        </w:rPr>
      </w:pPr>
      <w:r>
        <w:rPr>
          <w:rFonts w:cstheme="minorHAnsi"/>
          <w:color w:val="7030A0"/>
        </w:rPr>
        <w:t xml:space="preserve"> </w:t>
      </w:r>
      <w:r w:rsidRPr="0014026F">
        <w:rPr>
          <w:rFonts w:cstheme="minorHAnsi"/>
        </w:rPr>
        <w:t>Bendrosios pirkimo sąlygos</w:t>
      </w:r>
      <w:r w:rsidR="003A5A6D">
        <w:rPr>
          <w:rFonts w:cstheme="minorHAnsi"/>
        </w:rPr>
        <w:t xml:space="preserve"> </w:t>
      </w:r>
      <w:r w:rsidRPr="0014026F">
        <w:rPr>
          <w:rFonts w:cstheme="minorHAnsi"/>
        </w:rPr>
        <w:t>(pridedama) yra neatskiriama šių pirkimo sąlygų dalis.</w:t>
      </w:r>
    </w:p>
    <w:p w14:paraId="5DEDEBC7" w14:textId="1ED44FB6" w:rsidR="00B41C66" w:rsidRPr="00EB1E06" w:rsidRDefault="00507DC9" w:rsidP="00717DCC">
      <w:pPr>
        <w:pStyle w:val="Antrat1"/>
        <w:spacing w:line="20" w:lineRule="atLeast"/>
        <w:contextualSpacing/>
      </w:pPr>
      <w:bookmarkStart w:id="3" w:name="_Ref39426332"/>
      <w:bookmarkStart w:id="4" w:name="_Ref39426338"/>
      <w:bookmarkStart w:id="5" w:name="_Toc211772391"/>
      <w:bookmarkEnd w:id="1"/>
      <w:r w:rsidRPr="00F4541C">
        <w:rPr>
          <w:rFonts w:ascii="Calibri" w:hAnsi="Calibri" w:cs="Calibri"/>
        </w:rPr>
        <w:t>2</w:t>
      </w:r>
      <w:r>
        <w:t xml:space="preserve">. </w:t>
      </w:r>
      <w:r w:rsidR="00B41C66" w:rsidRPr="00EB1E06">
        <w:rPr>
          <w:rFonts w:asciiTheme="minorHAnsi" w:hAnsiTheme="minorHAnsi" w:cstheme="minorHAnsi"/>
        </w:rPr>
        <w:t>Pirkimo objektas</w:t>
      </w:r>
      <w:bookmarkEnd w:id="3"/>
      <w:bookmarkEnd w:id="4"/>
      <w:bookmarkEnd w:id="5"/>
    </w:p>
    <w:p w14:paraId="4FA2A3A3" w14:textId="0603DEAF" w:rsidR="00A87CD1" w:rsidRPr="00A87CD1" w:rsidRDefault="00B41C66" w:rsidP="001D4087">
      <w:pPr>
        <w:pStyle w:val="Betarp"/>
        <w:numPr>
          <w:ilvl w:val="1"/>
          <w:numId w:val="21"/>
        </w:numPr>
        <w:tabs>
          <w:tab w:val="left" w:pos="953"/>
        </w:tabs>
        <w:spacing w:after="120"/>
        <w:ind w:left="0" w:firstLine="567"/>
        <w:contextualSpacing/>
        <w:jc w:val="both"/>
        <w:rPr>
          <w:rFonts w:cstheme="minorHAnsi"/>
        </w:rPr>
      </w:pPr>
      <w:r w:rsidRPr="00A87CD1">
        <w:rPr>
          <w:rFonts w:eastAsia="Calibri"/>
          <w:color w:val="000000" w:themeColor="text1"/>
        </w:rPr>
        <w:t xml:space="preserve">Perkančioji organizacija numato įsigyti </w:t>
      </w:r>
      <w:r w:rsidR="001D6E24" w:rsidRPr="00A87CD1">
        <w:rPr>
          <w:rFonts w:cstheme="minorHAnsi"/>
        </w:rPr>
        <w:t xml:space="preserve">– </w:t>
      </w:r>
      <w:r w:rsidR="001D6E24" w:rsidRPr="00A87CD1">
        <w:rPr>
          <w:rFonts w:eastAsia="Calibri" w:cstheme="minorHAnsi"/>
        </w:rPr>
        <w:t>Lietuvos šaulių sąjungos (toliau – LŠS)</w:t>
      </w:r>
      <w:r w:rsidR="008C2BB5" w:rsidRPr="008C2BB5">
        <w:t xml:space="preserve"> </w:t>
      </w:r>
      <w:r w:rsidR="008C2BB5">
        <w:rPr>
          <w:rFonts w:eastAsia="Calibri" w:cstheme="minorHAnsi"/>
        </w:rPr>
        <w:t>t</w:t>
      </w:r>
      <w:r w:rsidR="008C2BB5" w:rsidRPr="008C2BB5">
        <w:rPr>
          <w:rFonts w:eastAsia="Calibri" w:cstheme="minorHAnsi"/>
        </w:rPr>
        <w:t>echnini</w:t>
      </w:r>
      <w:r w:rsidR="00C51D4E">
        <w:rPr>
          <w:rFonts w:eastAsia="Calibri" w:cstheme="minorHAnsi"/>
        </w:rPr>
        <w:t>o</w:t>
      </w:r>
      <w:r w:rsidR="008C2BB5" w:rsidRPr="008C2BB5">
        <w:rPr>
          <w:rFonts w:eastAsia="Calibri" w:cstheme="minorHAnsi"/>
        </w:rPr>
        <w:t xml:space="preserve"> darbo projekt</w:t>
      </w:r>
      <w:r w:rsidR="00C51D4E">
        <w:rPr>
          <w:rFonts w:eastAsia="Calibri" w:cstheme="minorHAnsi"/>
        </w:rPr>
        <w:t>o</w:t>
      </w:r>
      <w:r w:rsidR="008C2BB5" w:rsidRPr="008C2BB5">
        <w:rPr>
          <w:rFonts w:eastAsia="Calibri" w:cstheme="minorHAnsi"/>
        </w:rPr>
        <w:t xml:space="preserve"> „Kultūros paskirties pastato Maironio g. 8, Utena kapitalinio remonto (tvarkybos) projektas</w:t>
      </w:r>
      <w:r w:rsidR="00C51D4E">
        <w:rPr>
          <w:rFonts w:eastAsia="Calibri" w:cstheme="minorHAnsi"/>
        </w:rPr>
        <w:t>“</w:t>
      </w:r>
      <w:r w:rsidR="001D6E24" w:rsidRPr="00A87CD1">
        <w:rPr>
          <w:rFonts w:eastAsia="Calibri"/>
          <w:color w:val="000000" w:themeColor="text1"/>
        </w:rPr>
        <w:t xml:space="preserve"> </w:t>
      </w:r>
      <w:r w:rsidR="00C51D4E">
        <w:rPr>
          <w:rFonts w:eastAsia="Calibri"/>
          <w:color w:val="000000" w:themeColor="text1"/>
        </w:rPr>
        <w:t>parengimo</w:t>
      </w:r>
      <w:r w:rsidR="000C6F73">
        <w:rPr>
          <w:rFonts w:eastAsia="Calibri"/>
          <w:color w:val="000000" w:themeColor="text1"/>
        </w:rPr>
        <w:t xml:space="preserve"> ir projekto vykdymo</w:t>
      </w:r>
      <w:r w:rsidR="00C51D4E">
        <w:rPr>
          <w:rFonts w:eastAsia="Calibri"/>
          <w:color w:val="000000" w:themeColor="text1"/>
        </w:rPr>
        <w:t xml:space="preserve"> </w:t>
      </w:r>
      <w:r w:rsidR="000C6F73">
        <w:rPr>
          <w:rFonts w:eastAsia="Calibri"/>
          <w:color w:val="000000" w:themeColor="text1"/>
        </w:rPr>
        <w:t xml:space="preserve">priežiūros </w:t>
      </w:r>
      <w:r w:rsidR="00C51D4E">
        <w:rPr>
          <w:rFonts w:eastAsia="Calibri"/>
          <w:color w:val="000000" w:themeColor="text1"/>
        </w:rPr>
        <w:t>paslaugas</w:t>
      </w:r>
      <w:r w:rsidR="00A87CD1">
        <w:rPr>
          <w:rFonts w:eastAsia="Calibri"/>
        </w:rPr>
        <w:t>.</w:t>
      </w:r>
    </w:p>
    <w:p w14:paraId="48EEE6C2" w14:textId="440FFDB0" w:rsidR="00B41C66" w:rsidRPr="00A87CD1" w:rsidRDefault="00B41C66" w:rsidP="001D4087">
      <w:pPr>
        <w:pStyle w:val="Betarp"/>
        <w:numPr>
          <w:ilvl w:val="1"/>
          <w:numId w:val="21"/>
        </w:numPr>
        <w:tabs>
          <w:tab w:val="left" w:pos="953"/>
        </w:tabs>
        <w:spacing w:after="120"/>
        <w:ind w:left="0" w:firstLine="567"/>
        <w:contextualSpacing/>
        <w:jc w:val="both"/>
        <w:rPr>
          <w:rFonts w:cstheme="minorHAnsi"/>
        </w:rPr>
      </w:pPr>
      <w:r w:rsidRPr="00A87CD1">
        <w:rPr>
          <w:rFonts w:cstheme="minorHAnsi"/>
        </w:rPr>
        <w:t xml:space="preserve">Pirkimo objektas į dalis neskaidomas. </w:t>
      </w:r>
      <w:r w:rsidR="001E5E4D" w:rsidRPr="00A87CD1">
        <w:rPr>
          <w:rFonts w:cstheme="minorHAnsi"/>
        </w:rPr>
        <w:t>Pirkimo apimtys</w:t>
      </w:r>
      <w:r w:rsidR="00FC4E20" w:rsidRPr="00A87CD1">
        <w:rPr>
          <w:rFonts w:cstheme="minorHAnsi"/>
        </w:rPr>
        <w:t xml:space="preserve"> ir </w:t>
      </w:r>
      <w:r w:rsidR="001E5E4D" w:rsidRPr="00A87CD1">
        <w:rPr>
          <w:rFonts w:cstheme="minorHAnsi"/>
        </w:rPr>
        <w:t>reikalavimai</w:t>
      </w:r>
      <w:r w:rsidR="00FB27BD" w:rsidRPr="00A87CD1">
        <w:rPr>
          <w:rFonts w:cstheme="minorHAnsi"/>
        </w:rPr>
        <w:t xml:space="preserve"> </w:t>
      </w:r>
      <w:r w:rsidR="001E5E4D" w:rsidRPr="00A87CD1">
        <w:rPr>
          <w:rFonts w:cstheme="minorHAnsi"/>
        </w:rPr>
        <w:t xml:space="preserve">apibrėžti </w:t>
      </w:r>
      <w:r w:rsidR="00642EAB" w:rsidRPr="00A87CD1">
        <w:rPr>
          <w:rFonts w:cstheme="minorHAnsi"/>
        </w:rPr>
        <w:t xml:space="preserve">techninėje specifikacijoje ir jos prieduose, pateiktoje </w:t>
      </w:r>
      <w:r w:rsidR="001E5E4D" w:rsidRPr="00A87CD1">
        <w:rPr>
          <w:rFonts w:cstheme="minorHAnsi"/>
        </w:rPr>
        <w:t xml:space="preserve">specialiųjų pirkimo sąlygų </w:t>
      </w:r>
      <w:r w:rsidR="00BC277D" w:rsidRPr="00A87CD1">
        <w:rPr>
          <w:rFonts w:cstheme="minorHAnsi"/>
        </w:rPr>
        <w:t>2</w:t>
      </w:r>
      <w:r w:rsidR="00323322" w:rsidRPr="00A87CD1">
        <w:rPr>
          <w:rFonts w:cstheme="minorHAnsi"/>
        </w:rPr>
        <w:t xml:space="preserve"> </w:t>
      </w:r>
      <w:r w:rsidR="00852361" w:rsidRPr="00A87CD1">
        <w:rPr>
          <w:rFonts w:cstheme="minorHAnsi"/>
        </w:rPr>
        <w:t>priede</w:t>
      </w:r>
      <w:r w:rsidR="00FB27BD" w:rsidRPr="00A87CD1">
        <w:rPr>
          <w:rFonts w:cstheme="minorHAnsi"/>
        </w:rPr>
        <w:t xml:space="preserve"> </w:t>
      </w:r>
      <w:r w:rsidR="00123BA9" w:rsidRPr="00A87CD1">
        <w:rPr>
          <w:rFonts w:cstheme="minorHAnsi"/>
        </w:rPr>
        <w:t>„</w:t>
      </w:r>
      <w:r w:rsidR="00FC4E20" w:rsidRPr="00A87CD1">
        <w:rPr>
          <w:rFonts w:cstheme="minorHAnsi"/>
        </w:rPr>
        <w:t>T</w:t>
      </w:r>
      <w:r w:rsidR="00123BA9" w:rsidRPr="00A87CD1">
        <w:rPr>
          <w:rFonts w:cstheme="minorHAnsi"/>
        </w:rPr>
        <w:t>echninė</w:t>
      </w:r>
      <w:r w:rsidR="00FC4E20" w:rsidRPr="00A87CD1">
        <w:rPr>
          <w:rFonts w:cstheme="minorHAnsi"/>
        </w:rPr>
        <w:t xml:space="preserve"> užduotis</w:t>
      </w:r>
      <w:r w:rsidR="00DC1183">
        <w:rPr>
          <w:rFonts w:cstheme="minorHAnsi"/>
        </w:rPr>
        <w:t>“</w:t>
      </w:r>
      <w:r w:rsidR="00775B14">
        <w:rPr>
          <w:rFonts w:cstheme="minorHAnsi"/>
        </w:rPr>
        <w:t xml:space="preserve">, </w:t>
      </w:r>
      <w:r w:rsidR="00FC798A">
        <w:rPr>
          <w:rFonts w:cstheme="minorHAnsi"/>
        </w:rPr>
        <w:t xml:space="preserve">pirkimo sąlygų </w:t>
      </w:r>
      <w:r w:rsidR="000915A7">
        <w:rPr>
          <w:rFonts w:cstheme="minorHAnsi"/>
        </w:rPr>
        <w:t>8</w:t>
      </w:r>
      <w:r w:rsidR="00FC798A">
        <w:rPr>
          <w:rFonts w:cstheme="minorHAnsi"/>
        </w:rPr>
        <w:t xml:space="preserve"> priede „</w:t>
      </w:r>
      <w:r w:rsidR="00CD223A">
        <w:rPr>
          <w:rFonts w:cstheme="minorHAnsi"/>
        </w:rPr>
        <w:t>S</w:t>
      </w:r>
      <w:r w:rsidR="00FC798A">
        <w:rPr>
          <w:rFonts w:cstheme="minorHAnsi"/>
        </w:rPr>
        <w:t>utarties pro</w:t>
      </w:r>
      <w:r w:rsidR="00CD223A">
        <w:rPr>
          <w:rFonts w:cstheme="minorHAnsi"/>
        </w:rPr>
        <w:t>jektas“ ir šiose pirkimo sąlygose</w:t>
      </w:r>
      <w:r w:rsidR="0046460A" w:rsidRPr="00A87CD1">
        <w:rPr>
          <w:rFonts w:cstheme="minorHAnsi"/>
        </w:rPr>
        <w:t xml:space="preserve">. </w:t>
      </w:r>
    </w:p>
    <w:p w14:paraId="214A6C8B" w14:textId="08AF5234" w:rsidR="00BE5861" w:rsidRPr="002F569B" w:rsidRDefault="00D06865" w:rsidP="009D6465">
      <w:pPr>
        <w:pStyle w:val="Betarp"/>
        <w:ind w:firstLine="567"/>
        <w:contextualSpacing/>
        <w:jc w:val="both"/>
        <w:rPr>
          <w:rFonts w:cstheme="minorHAnsi"/>
        </w:rPr>
      </w:pPr>
      <w:r>
        <w:rPr>
          <w:rFonts w:cstheme="minorHAnsi"/>
        </w:rPr>
        <w:t>2.</w:t>
      </w:r>
      <w:r w:rsidR="00BE3C59">
        <w:rPr>
          <w:rFonts w:cstheme="minorHAnsi"/>
        </w:rPr>
        <w:t>3</w:t>
      </w:r>
      <w:r>
        <w:rPr>
          <w:rFonts w:cstheme="minorHAnsi"/>
        </w:rPr>
        <w:t xml:space="preserve">. </w:t>
      </w:r>
      <w:r w:rsidR="00BE3C59" w:rsidRPr="00BE3C59">
        <w:rPr>
          <w:rFonts w:cstheme="minorHAnsi"/>
        </w:rPr>
        <w:t xml:space="preserve">Perkančioji organizacija pirkime </w:t>
      </w:r>
      <w:r w:rsidR="00BE3C59">
        <w:rPr>
          <w:rFonts w:cstheme="minorHAnsi"/>
        </w:rPr>
        <w:t>ne</w:t>
      </w:r>
      <w:r w:rsidR="00BE3C59" w:rsidRPr="00BE3C59">
        <w:rPr>
          <w:rFonts w:cstheme="minorHAnsi"/>
        </w:rPr>
        <w:t>taiko reikalavimus (kriterijus) dėl statinio informacinio modelio taikymo.</w:t>
      </w:r>
    </w:p>
    <w:p w14:paraId="0CA81FB8" w14:textId="5F6160FC" w:rsidR="00325243" w:rsidRDefault="00815D5F" w:rsidP="00DE7037">
      <w:pPr>
        <w:pStyle w:val="Sraopastraipa"/>
        <w:spacing w:after="0" w:line="240" w:lineRule="auto"/>
        <w:ind w:left="0" w:firstLine="567"/>
        <w:jc w:val="both"/>
        <w:rPr>
          <w:rFonts w:cstheme="minorHAnsi"/>
        </w:rPr>
      </w:pPr>
      <w:r w:rsidRPr="000775B4">
        <w:rPr>
          <w:rFonts w:cstheme="minorHAnsi"/>
        </w:rPr>
        <w:t>2.</w:t>
      </w:r>
      <w:r w:rsidR="00BE3C59">
        <w:rPr>
          <w:rFonts w:cstheme="minorHAnsi"/>
        </w:rPr>
        <w:t>4</w:t>
      </w:r>
      <w:r w:rsidR="003B0F1F" w:rsidRPr="000775B4">
        <w:rPr>
          <w:rFonts w:cstheme="minorHAnsi"/>
        </w:rPr>
        <w:t xml:space="preserve">. </w:t>
      </w:r>
      <w:r w:rsidR="00E53E12">
        <w:rPr>
          <w:rFonts w:cstheme="minorHAnsi"/>
        </w:rPr>
        <w:t>Jeigu a</w:t>
      </w:r>
      <w:r w:rsidR="00E53E12" w:rsidRPr="00E53E12">
        <w:rPr>
          <w:rFonts w:cstheme="minorHAnsi"/>
        </w:rPr>
        <w:t xml:space="preserve">pibūdinant pirkimo objektą techninėje </w:t>
      </w:r>
      <w:r w:rsidR="00836D19">
        <w:rPr>
          <w:rFonts w:cstheme="minorHAnsi"/>
        </w:rPr>
        <w:t>užduotyje</w:t>
      </w:r>
      <w:r w:rsidR="00E53E12" w:rsidRPr="00E53E12">
        <w:rPr>
          <w:rFonts w:cstheme="minorHAnsi"/>
        </w:rPr>
        <w:t xml:space="preserv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3FF50967" w:rsidR="00004521" w:rsidRDefault="00004521" w:rsidP="00DE7037">
      <w:pPr>
        <w:pStyle w:val="Sraopastraipa"/>
        <w:spacing w:after="0" w:line="240" w:lineRule="auto"/>
        <w:ind w:left="0" w:firstLine="567"/>
        <w:jc w:val="both"/>
        <w:rPr>
          <w:rFonts w:cstheme="minorHAnsi"/>
        </w:rPr>
      </w:pPr>
      <w:r>
        <w:rPr>
          <w:rFonts w:cstheme="minorHAnsi"/>
        </w:rPr>
        <w:t>2.</w:t>
      </w:r>
      <w:r w:rsidR="00BE3C59">
        <w:rPr>
          <w:rFonts w:cstheme="minorHAnsi"/>
        </w:rPr>
        <w:t>5</w:t>
      </w:r>
      <w:r>
        <w:rPr>
          <w:rFonts w:cstheme="minorHAnsi"/>
        </w:rPr>
        <w:t>. Jeigu a</w:t>
      </w:r>
      <w:r w:rsidRPr="00E53E12">
        <w:rPr>
          <w:rFonts w:cstheme="minorHAnsi"/>
        </w:rPr>
        <w:t xml:space="preserve">pibūdinant pirkimo objektą techninėje </w:t>
      </w:r>
      <w:r w:rsidR="00617B44">
        <w:rPr>
          <w:rFonts w:cstheme="minorHAnsi"/>
        </w:rPr>
        <w:t>užduotyje</w:t>
      </w:r>
      <w:r w:rsidRPr="00E53E12">
        <w:rPr>
          <w:rFonts w:cstheme="minorHAnsi"/>
        </w:rPr>
        <w:t xml:space="preserv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211772392"/>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3A422005" w14:textId="4067A72E" w:rsidR="00B176FD" w:rsidRPr="00875D8D" w:rsidRDefault="00862DB8" w:rsidP="00875D8D">
      <w:pPr>
        <w:pStyle w:val="Sraopastraipa"/>
        <w:spacing w:after="0"/>
        <w:ind w:left="0" w:firstLine="567"/>
        <w:jc w:val="both"/>
        <w:rPr>
          <w:rFonts w:cstheme="minorHAnsi"/>
        </w:rPr>
      </w:pPr>
      <w:r w:rsidRPr="00875D8D">
        <w:rPr>
          <w:rFonts w:cstheme="minorHAnsi"/>
          <w:iCs/>
        </w:rPr>
        <w:t>3.1.</w:t>
      </w:r>
      <w:r w:rsidRPr="00875D8D">
        <w:rPr>
          <w:rFonts w:cstheme="minorHAnsi"/>
          <w:i/>
          <w:color w:val="FF0000"/>
        </w:rPr>
        <w:t xml:space="preserve"> </w:t>
      </w:r>
      <w:r w:rsidR="00B176FD" w:rsidRPr="00875D8D">
        <w:rPr>
          <w:rFonts w:cstheme="minorHAnsi"/>
        </w:rPr>
        <w:t xml:space="preserve">Perkančioji organizacija nerengs susitikimo su tiekėjais dėl pirkimo </w:t>
      </w:r>
      <w:r w:rsidR="004257A5" w:rsidRPr="00875D8D">
        <w:rPr>
          <w:rFonts w:cstheme="minorHAnsi"/>
        </w:rPr>
        <w:t>sąlyg</w:t>
      </w:r>
      <w:r w:rsidR="00B176FD" w:rsidRPr="00875D8D">
        <w:rPr>
          <w:rFonts w:cstheme="minorHAnsi"/>
        </w:rPr>
        <w:t>ų</w:t>
      </w:r>
      <w:r w:rsidR="00946722" w:rsidRPr="00875D8D">
        <w:rPr>
          <w:rFonts w:cstheme="minorHAnsi"/>
        </w:rPr>
        <w:t xml:space="preserve"> paaiškinimo</w:t>
      </w:r>
      <w:r w:rsidR="00B176FD" w:rsidRPr="00875D8D">
        <w:rPr>
          <w:rFonts w:cstheme="minorHAnsi"/>
        </w:rPr>
        <w:t>.</w:t>
      </w:r>
    </w:p>
    <w:p w14:paraId="4E55AAEA" w14:textId="62D5705F" w:rsidR="006479EF" w:rsidRPr="00797CC8" w:rsidRDefault="00D60723" w:rsidP="00797CC8">
      <w:pPr>
        <w:spacing w:after="0"/>
        <w:ind w:firstLine="533"/>
        <w:jc w:val="both"/>
        <w:rPr>
          <w:rFonts w:eastAsiaTheme="minorHAnsi" w:cstheme="minorHAnsi"/>
          <w:lang w:eastAsia="en-US"/>
        </w:rPr>
      </w:pPr>
      <w:r w:rsidRPr="00875D8D">
        <w:rPr>
          <w:rFonts w:cstheme="minorHAnsi"/>
        </w:rPr>
        <w:t>3.2</w:t>
      </w:r>
      <w:r w:rsidRPr="00EB1E06">
        <w:rPr>
          <w:rFonts w:cstheme="minorHAnsi"/>
        </w:rPr>
        <w:t xml:space="preserve">. </w:t>
      </w:r>
      <w:bookmarkStart w:id="10" w:name="_Ref39473754"/>
      <w:bookmarkStart w:id="11" w:name="_Ref39473761"/>
      <w:bookmarkStart w:id="12" w:name="_Ref39474188"/>
      <w:r w:rsidR="001D6E24" w:rsidRPr="00797CC8">
        <w:rPr>
          <w:rFonts w:eastAsiaTheme="minorHAnsi" w:cstheme="minorHAnsi"/>
          <w:b/>
          <w:bCs/>
          <w:lang w:eastAsia="en-US"/>
        </w:rPr>
        <w:t>Perkančioji organizacija suteiks galimybę apžiūrėti objektą (darbų atlikimo vietą).</w:t>
      </w:r>
      <w:r w:rsidR="00391620" w:rsidRPr="00391620">
        <w:rPr>
          <w:rFonts w:eastAsiaTheme="minorHAnsi" w:cstheme="minorHAnsi"/>
          <w:color w:val="FF0000"/>
          <w:lang w:eastAsia="en-US"/>
        </w:rPr>
        <w:t xml:space="preserve"> </w:t>
      </w:r>
      <w:r w:rsidR="00391620" w:rsidRPr="00797CC8">
        <w:rPr>
          <w:rFonts w:eastAsiaTheme="minorHAnsi" w:cstheme="minorHAnsi"/>
          <w:lang w:eastAsia="en-US"/>
        </w:rPr>
        <w:t>Pirkimo objektas apžiūrimas perkančiosios organizacijos darbo dienomis, darbo valandomis</w:t>
      </w:r>
      <w:r w:rsidR="00B36B52" w:rsidRPr="00797CC8">
        <w:rPr>
          <w:rFonts w:eastAsiaTheme="minorHAnsi" w:cstheme="minorHAnsi"/>
          <w:lang w:eastAsia="en-US"/>
        </w:rPr>
        <w:t xml:space="preserve"> </w:t>
      </w:r>
      <w:r w:rsidR="00805682">
        <w:rPr>
          <w:rFonts w:eastAsiaTheme="minorHAnsi" w:cstheme="minorHAnsi"/>
          <w:lang w:eastAsia="en-US"/>
        </w:rPr>
        <w:t xml:space="preserve">5 (penkios) </w:t>
      </w:r>
      <w:r w:rsidR="00FB7156">
        <w:rPr>
          <w:rFonts w:eastAsiaTheme="minorHAnsi" w:cstheme="minorHAnsi"/>
          <w:lang w:eastAsia="en-US"/>
        </w:rPr>
        <w:t xml:space="preserve">darbo </w:t>
      </w:r>
      <w:r w:rsidR="00805682">
        <w:rPr>
          <w:rFonts w:eastAsiaTheme="minorHAnsi" w:cstheme="minorHAnsi"/>
          <w:lang w:eastAsia="en-US"/>
        </w:rPr>
        <w:t>dienos</w:t>
      </w:r>
      <w:r w:rsidR="00FB7156">
        <w:rPr>
          <w:rFonts w:eastAsiaTheme="minorHAnsi" w:cstheme="minorHAnsi"/>
          <w:lang w:eastAsia="en-US"/>
        </w:rPr>
        <w:t xml:space="preserve"> nuo pirkimo paskelbimo</w:t>
      </w:r>
      <w:r w:rsidR="00391620" w:rsidRPr="00797CC8">
        <w:rPr>
          <w:rFonts w:eastAsiaTheme="minorHAnsi" w:cstheme="minorHAnsi"/>
          <w:lang w:eastAsia="en-US"/>
        </w:rPr>
        <w:t xml:space="preserve">. Tiekėjai, norintys apžiūrėti objektą, turi susisiekti ne vėliau kaip 1 (viena) darbo diena iki pageidaujamos </w:t>
      </w:r>
      <w:r w:rsidR="00391620" w:rsidRPr="00797CC8">
        <w:rPr>
          <w:rFonts w:eastAsiaTheme="minorHAnsi" w:cstheme="minorHAnsi"/>
          <w:lang w:eastAsia="en-US"/>
        </w:rPr>
        <w:lastRenderedPageBreak/>
        <w:t xml:space="preserve">apžiūros su kontaktiniu asmeniu ir suderinti apžiūros laiką. Kontaktinis asmuo: </w:t>
      </w:r>
      <w:r w:rsidR="0076517E">
        <w:rPr>
          <w:rFonts w:eastAsiaTheme="minorHAnsi" w:cstheme="minorHAnsi"/>
          <w:lang w:eastAsia="en-US"/>
        </w:rPr>
        <w:t>Arūnas Garalis</w:t>
      </w:r>
      <w:r w:rsidR="004534B3" w:rsidRPr="00797CC8">
        <w:rPr>
          <w:rFonts w:eastAsiaTheme="minorHAnsi" w:cstheme="minorHAnsi"/>
          <w:lang w:eastAsia="en-US"/>
        </w:rPr>
        <w:t xml:space="preserve">, </w:t>
      </w:r>
      <w:r w:rsidR="00117C14" w:rsidRPr="00117C14">
        <w:rPr>
          <w:rFonts w:eastAsiaTheme="minorHAnsi" w:cstheme="minorHAnsi"/>
          <w:lang w:val="pt-BR" w:eastAsia="en-US"/>
        </w:rPr>
        <w:t>Plk. Prano Saladžiaus šaulių (Utenos apskr.) 9-o</w:t>
      </w:r>
      <w:r w:rsidR="00117C14">
        <w:rPr>
          <w:rFonts w:eastAsiaTheme="minorHAnsi" w:cstheme="minorHAnsi"/>
          <w:lang w:val="pt-BR" w:eastAsia="en-US"/>
        </w:rPr>
        <w:t xml:space="preserve">sios </w:t>
      </w:r>
      <w:r w:rsidR="00117C14" w:rsidRPr="00117C14">
        <w:rPr>
          <w:rFonts w:eastAsiaTheme="minorHAnsi" w:cstheme="minorHAnsi"/>
          <w:lang w:val="pt-BR" w:eastAsia="en-US"/>
        </w:rPr>
        <w:t>rinktinė</w:t>
      </w:r>
      <w:r w:rsidR="00117C14">
        <w:rPr>
          <w:rFonts w:eastAsiaTheme="minorHAnsi" w:cstheme="minorHAnsi"/>
          <w:lang w:val="pt-BR" w:eastAsia="en-US"/>
        </w:rPr>
        <w:t>s</w:t>
      </w:r>
      <w:r w:rsidR="00117C14" w:rsidRPr="00117C14">
        <w:rPr>
          <w:rFonts w:eastAsiaTheme="minorHAnsi" w:cstheme="minorHAnsi"/>
          <w:lang w:eastAsia="en-US"/>
        </w:rPr>
        <w:t xml:space="preserve"> </w:t>
      </w:r>
      <w:r w:rsidR="00C66CB1">
        <w:rPr>
          <w:rFonts w:eastAsiaTheme="minorHAnsi" w:cstheme="minorHAnsi"/>
          <w:lang w:eastAsia="en-US"/>
        </w:rPr>
        <w:t>l</w:t>
      </w:r>
      <w:r w:rsidR="00C66CB1" w:rsidRPr="00C66CB1">
        <w:rPr>
          <w:rFonts w:eastAsiaTheme="minorHAnsi" w:cstheme="minorHAnsi"/>
          <w:lang w:eastAsia="en-US"/>
        </w:rPr>
        <w:t>ogistikos specialistas</w:t>
      </w:r>
      <w:r w:rsidR="004534B3" w:rsidRPr="00797CC8">
        <w:rPr>
          <w:rFonts w:eastAsiaTheme="minorHAnsi" w:cstheme="minorHAnsi"/>
          <w:lang w:eastAsia="en-US"/>
        </w:rPr>
        <w:t xml:space="preserve">, </w:t>
      </w:r>
      <w:r w:rsidR="00391620" w:rsidRPr="00797CC8">
        <w:rPr>
          <w:rFonts w:eastAsiaTheme="minorHAnsi" w:cstheme="minorHAnsi"/>
          <w:lang w:eastAsia="en-US"/>
        </w:rPr>
        <w:t xml:space="preserve"> el. paštas: </w:t>
      </w:r>
      <w:r w:rsidR="00117C14">
        <w:rPr>
          <w:rFonts w:eastAsiaTheme="minorHAnsi" w:cstheme="minorHAnsi"/>
          <w:lang w:eastAsia="en-US"/>
        </w:rPr>
        <w:t>arunas.garalis</w:t>
      </w:r>
      <w:r w:rsidR="00C66CB1" w:rsidRPr="00C66CB1">
        <w:rPr>
          <w:rFonts w:eastAsiaTheme="minorHAnsi" w:cstheme="minorHAnsi"/>
          <w:lang w:eastAsia="en-US"/>
        </w:rPr>
        <w:t>@sauliusajunga.lt</w:t>
      </w:r>
      <w:r w:rsidR="00D93901">
        <w:rPr>
          <w:rFonts w:eastAsiaTheme="minorHAnsi" w:cstheme="minorHAnsi"/>
          <w:lang w:eastAsia="en-US"/>
        </w:rPr>
        <w:t>,</w:t>
      </w:r>
      <w:r w:rsidR="00391620" w:rsidRPr="00797CC8">
        <w:rPr>
          <w:rFonts w:eastAsiaTheme="minorHAnsi" w:cstheme="minorHAnsi"/>
          <w:lang w:eastAsia="en-US"/>
        </w:rPr>
        <w:t xml:space="preserve"> tel. nr</w:t>
      </w:r>
      <w:r w:rsidR="00D93901">
        <w:rPr>
          <w:rFonts w:eastAsiaTheme="minorHAnsi" w:cstheme="minorHAnsi"/>
          <w:lang w:eastAsia="en-US"/>
        </w:rPr>
        <w:t xml:space="preserve">. </w:t>
      </w:r>
      <w:r w:rsidR="00C66A45" w:rsidRPr="00C66A45">
        <w:rPr>
          <w:rFonts w:eastAsiaTheme="minorHAnsi" w:cstheme="minorHAnsi"/>
          <w:lang w:eastAsia="en-US"/>
        </w:rPr>
        <w:t>+370 632 09410</w:t>
      </w:r>
      <w:r w:rsidR="00391620" w:rsidRPr="00797CC8">
        <w:rPr>
          <w:rFonts w:eastAsiaTheme="minorHAnsi" w:cstheme="minorHAnsi"/>
          <w:lang w:eastAsia="en-US"/>
        </w:rPr>
        <w:t>.</w:t>
      </w:r>
    </w:p>
    <w:p w14:paraId="610E4960" w14:textId="08876C62" w:rsidR="00E011A1" w:rsidRPr="00E011A1" w:rsidRDefault="00E011A1" w:rsidP="00666345">
      <w:pPr>
        <w:pStyle w:val="Antrat1"/>
      </w:pPr>
      <w:bookmarkStart w:id="13" w:name="_Toc211772393"/>
      <w:r>
        <w:t>4.</w:t>
      </w:r>
      <w:r w:rsidRPr="00E011A1">
        <w:t xml:space="preserve"> Tiekėjų pašalinimo pagrindai ir kvalifikacijos reikalavimai</w:t>
      </w:r>
      <w:bookmarkEnd w:id="13"/>
      <w:r w:rsidRPr="00E011A1">
        <w:t xml:space="preserve"> </w:t>
      </w:r>
    </w:p>
    <w:bookmarkEnd w:id="10"/>
    <w:bookmarkEnd w:id="11"/>
    <w:bookmarkEnd w:id="12"/>
    <w:p w14:paraId="23B058CE" w14:textId="1CE2FF59" w:rsidR="002C5249" w:rsidRPr="00A263AA"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 xml:space="preserve">sąlygų </w:t>
      </w:r>
      <w:r w:rsidR="003761DB" w:rsidRPr="00A263AA">
        <w:t>3 </w:t>
      </w:r>
      <w:r w:rsidR="006773B6" w:rsidRPr="00A263AA">
        <w:rPr>
          <w:rFonts w:eastAsia="Calibri"/>
        </w:rPr>
        <w:t>priede</w:t>
      </w:r>
      <w:r w:rsidR="002C5249" w:rsidRPr="00A263AA">
        <w:t xml:space="preserve">. </w:t>
      </w:r>
    </w:p>
    <w:p w14:paraId="34E32D48" w14:textId="4B6ACC5A" w:rsidR="007B6F6D" w:rsidRDefault="00970624" w:rsidP="00970624">
      <w:pPr>
        <w:pStyle w:val="Sraopastraipa"/>
        <w:tabs>
          <w:tab w:val="left" w:pos="851"/>
        </w:tabs>
        <w:spacing w:after="0" w:line="20" w:lineRule="atLeast"/>
        <w:ind w:left="0" w:firstLine="567"/>
        <w:jc w:val="both"/>
      </w:pPr>
      <w:r w:rsidRPr="00A263AA">
        <w:t>4.2.</w:t>
      </w:r>
      <w:r w:rsidR="00990E9B" w:rsidRPr="00A263AA">
        <w:t xml:space="preserve"> </w:t>
      </w:r>
      <w:r w:rsidR="00A6625B" w:rsidRPr="00A263AA">
        <w:t xml:space="preserve">Tiekėjams nustatomi kvalifikacijos reikalavimai ir (arba) reikalavimai dėl kokybės vadybos sistemos ir (arba) aplinkos apsaugos vadybos sistemos standartų laikymosi ir jų atitiktį patvirtinantys dokumentai nurodyti </w:t>
      </w:r>
      <w:r w:rsidR="00765189" w:rsidRPr="00A263AA">
        <w:t>specialiųjų p</w:t>
      </w:r>
      <w:r w:rsidR="00551FA7" w:rsidRPr="00A263AA">
        <w:t xml:space="preserve">irkimo </w:t>
      </w:r>
      <w:r w:rsidR="00A6625B" w:rsidRPr="00A263AA">
        <w:t xml:space="preserve">sąlygų </w:t>
      </w:r>
      <w:r w:rsidR="003761DB" w:rsidRPr="00A263AA">
        <w:t>4</w:t>
      </w:r>
      <w:r w:rsidR="00A6625B" w:rsidRPr="00A263AA">
        <w:t xml:space="preserve"> priede.</w:t>
      </w:r>
      <w:r w:rsidR="00A6625B" w:rsidRPr="00D2129C">
        <w:t xml:space="preserve"> </w:t>
      </w:r>
    </w:p>
    <w:p w14:paraId="504FC221" w14:textId="6082428C" w:rsidR="00632950" w:rsidRPr="00313BDC" w:rsidRDefault="00632950" w:rsidP="00970624">
      <w:pPr>
        <w:pStyle w:val="Sraopastraipa"/>
        <w:tabs>
          <w:tab w:val="left" w:pos="851"/>
        </w:tabs>
        <w:spacing w:after="0" w:line="20" w:lineRule="atLeast"/>
        <w:ind w:left="0" w:firstLine="567"/>
        <w:jc w:val="both"/>
        <w:rPr>
          <w:b/>
          <w:bCs/>
        </w:rPr>
      </w:pPr>
      <w:r>
        <w:t>4.3</w:t>
      </w:r>
      <w:r w:rsidRPr="00313BDC">
        <w:rPr>
          <w:b/>
          <w:bCs/>
        </w:rPr>
        <w:t xml:space="preserve">. </w:t>
      </w:r>
      <w:r w:rsidR="009625A0" w:rsidRPr="00313BDC">
        <w:rPr>
          <w:b/>
          <w:bCs/>
        </w:rPr>
        <w:t>Jeigu tiekėjo kvalifikacija dėl teisės verstis atitinkama veikla tikrinama ne visa apimtimi, tiekėjas įsipareigoja, kad pirkimo sutartį vykdys tik tokią teisę turintys asmenys.</w:t>
      </w:r>
    </w:p>
    <w:p w14:paraId="69D62E2B" w14:textId="7F94BB77" w:rsidR="00A000BE" w:rsidRPr="0037632B" w:rsidRDefault="00D24970" w:rsidP="0008737E">
      <w:pPr>
        <w:pStyle w:val="Antrat1"/>
        <w:tabs>
          <w:tab w:val="left" w:pos="567"/>
        </w:tabs>
        <w:contextualSpacing/>
        <w:jc w:val="both"/>
        <w:rPr>
          <w:rFonts w:cstheme="minorBidi"/>
        </w:rPr>
      </w:pPr>
      <w:bookmarkStart w:id="15" w:name="_Toc211772394"/>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48E6AA33" w14:textId="1A4B7C72" w:rsidR="00D27783" w:rsidRPr="00C34BAF" w:rsidRDefault="00D24970" w:rsidP="00D27783">
      <w:pPr>
        <w:spacing w:after="0" w:line="240" w:lineRule="auto"/>
        <w:ind w:firstLine="567"/>
        <w:jc w:val="both"/>
        <w:rPr>
          <w:rFonts w:cstheme="minorHAnsi"/>
          <w:iCs/>
        </w:rPr>
      </w:pPr>
      <w:r>
        <w:rPr>
          <w:rFonts w:cstheme="minorHAnsi"/>
          <w:color w:val="000000" w:themeColor="text1"/>
        </w:rPr>
        <w:t>5</w:t>
      </w:r>
      <w:r w:rsidR="0037632B">
        <w:rPr>
          <w:rFonts w:cstheme="minorHAnsi"/>
          <w:color w:val="000000" w:themeColor="text1"/>
        </w:rPr>
        <w:t xml:space="preserve">.1. </w:t>
      </w:r>
      <w:r w:rsidR="0025176F" w:rsidRPr="001A0B73">
        <w:rPr>
          <w:rFonts w:cstheme="minorHAnsi"/>
          <w:iCs/>
        </w:rPr>
        <w:t xml:space="preserve">Perkančioji organizacija </w:t>
      </w:r>
      <w:r w:rsidR="00A75148" w:rsidRPr="001A0B73">
        <w:rPr>
          <w:rFonts w:cstheme="minorHAnsi"/>
          <w:iCs/>
        </w:rPr>
        <w:t xml:space="preserve">atmes tiekėjo </w:t>
      </w:r>
      <w:r w:rsidR="00B42273">
        <w:rPr>
          <w:rFonts w:cstheme="minorHAnsi"/>
          <w:iCs/>
        </w:rPr>
        <w:t>p</w:t>
      </w:r>
      <w:r w:rsidR="00A75148" w:rsidRPr="001A0B73">
        <w:rPr>
          <w:rFonts w:cstheme="minorHAnsi"/>
          <w:iCs/>
        </w:rPr>
        <w:t>asiūlymą,</w:t>
      </w:r>
      <w:r w:rsidR="005669CC" w:rsidRPr="001A0B73">
        <w:rPr>
          <w:rFonts w:cstheme="minorHAnsi"/>
          <w:iCs/>
        </w:rPr>
        <w:t xml:space="preserve"> </w:t>
      </w:r>
      <w:r w:rsidR="0093261C">
        <w:rPr>
          <w:rFonts w:cstheme="minorHAnsi"/>
          <w:iCs/>
        </w:rPr>
        <w:t xml:space="preserve">jei </w:t>
      </w:r>
      <w:r w:rsidR="001A0B73" w:rsidRPr="001A0B73">
        <w:rPr>
          <w:rFonts w:cstheme="minorHAnsi"/>
          <w:iCs/>
        </w:rPr>
        <w:t>bus tenkinam</w:t>
      </w:r>
      <w:r w:rsidR="00E9667A">
        <w:rPr>
          <w:rFonts w:cstheme="minorHAnsi"/>
          <w:iCs/>
        </w:rPr>
        <w:t>a</w:t>
      </w:r>
      <w:r w:rsidR="001A0B73" w:rsidRPr="001A0B73">
        <w:rPr>
          <w:rFonts w:cstheme="minorHAnsi"/>
          <w:iCs/>
        </w:rPr>
        <w:t xml:space="preserve"> </w:t>
      </w:r>
      <w:r w:rsidR="00E9667A">
        <w:rPr>
          <w:rFonts w:cstheme="minorHAnsi"/>
          <w:iCs/>
        </w:rPr>
        <w:t>bent viena</w:t>
      </w:r>
      <w:r w:rsidR="0093261C">
        <w:rPr>
          <w:rFonts w:cstheme="minorHAnsi"/>
          <w:iCs/>
        </w:rPr>
        <w:t xml:space="preserve"> </w:t>
      </w:r>
      <w:r w:rsidR="001A0B73" w:rsidRPr="0093261C">
        <w:rPr>
          <w:rFonts w:cstheme="minorHAnsi"/>
          <w:iCs/>
        </w:rPr>
        <w:t>VPĮ 45 straipsnio 2</w:t>
      </w:r>
      <w:r w:rsidR="001A0B73" w:rsidRPr="0093261C">
        <w:rPr>
          <w:rFonts w:cstheme="minorHAnsi"/>
          <w:iCs/>
          <w:vertAlign w:val="superscript"/>
        </w:rPr>
        <w:t>1</w:t>
      </w:r>
      <w:r w:rsidR="001A0B73" w:rsidRPr="0093261C">
        <w:rPr>
          <w:rFonts w:cstheme="minorHAnsi"/>
          <w:iCs/>
        </w:rPr>
        <w:t xml:space="preserve"> dalies </w:t>
      </w:r>
      <w:r w:rsidR="00E640FC" w:rsidRPr="00E640FC">
        <w:rPr>
          <w:rFonts w:cstheme="minorHAnsi"/>
        </w:rPr>
        <w:t>1, 2, 3 ir 6</w:t>
      </w:r>
      <w:r w:rsidR="001A0B73" w:rsidRPr="0093261C">
        <w:rPr>
          <w:rFonts w:cstheme="minorHAnsi"/>
          <w:iCs/>
        </w:rPr>
        <w:t xml:space="preserve"> punktuose </w:t>
      </w:r>
      <w:r w:rsidR="00E640FC">
        <w:rPr>
          <w:rFonts w:cstheme="minorHAnsi"/>
          <w:iCs/>
        </w:rPr>
        <w:t xml:space="preserve">ir </w:t>
      </w:r>
      <w:r w:rsidR="001A0B73" w:rsidRPr="0093261C">
        <w:rPr>
          <w:rFonts w:cstheme="minorHAnsi"/>
          <w:iCs/>
        </w:rPr>
        <w:t>nurodyt</w:t>
      </w:r>
      <w:r w:rsidR="00E9667A">
        <w:rPr>
          <w:rFonts w:cstheme="minorHAnsi"/>
          <w:iCs/>
        </w:rPr>
        <w:t>ų</w:t>
      </w:r>
      <w:r w:rsidR="001A0B73" w:rsidRPr="0093261C">
        <w:rPr>
          <w:rFonts w:cstheme="minorHAnsi"/>
          <w:iCs/>
        </w:rPr>
        <w:t xml:space="preserve"> sąlyg</w:t>
      </w:r>
      <w:r w:rsidR="00E9667A">
        <w:rPr>
          <w:rFonts w:cstheme="minorHAnsi"/>
          <w:iCs/>
        </w:rPr>
        <w:t>ų</w:t>
      </w:r>
      <w:r w:rsidR="001A0B73" w:rsidRPr="00D2129C">
        <w:rPr>
          <w:rFonts w:cstheme="minorHAnsi"/>
          <w:iCs/>
        </w:rPr>
        <w:t xml:space="preserve">. </w:t>
      </w:r>
      <w:r w:rsidR="0084131B" w:rsidRPr="00D2129C">
        <w:rPr>
          <w:rFonts w:cstheme="minorHAnsi"/>
          <w:iCs/>
        </w:rPr>
        <w:t xml:space="preserve">Tiekėjas kartu su </w:t>
      </w:r>
      <w:r w:rsidR="00B42273" w:rsidRPr="00D2129C">
        <w:rPr>
          <w:rFonts w:cstheme="minorHAnsi"/>
          <w:iCs/>
        </w:rPr>
        <w:t>p</w:t>
      </w:r>
      <w:r w:rsidR="0084131B" w:rsidRPr="00D2129C">
        <w:rPr>
          <w:rFonts w:cstheme="minorHAnsi"/>
          <w:iCs/>
        </w:rPr>
        <w:t xml:space="preserve">asiūlymu turi pateikti </w:t>
      </w:r>
      <w:r w:rsidR="005F5EF4" w:rsidRPr="00D2129C">
        <w:rPr>
          <w:rFonts w:cstheme="minorHAnsi"/>
          <w:iCs/>
        </w:rPr>
        <w:t>laisvos formos atitikties deklaraciją.</w:t>
      </w:r>
      <w:r w:rsidR="00D27783">
        <w:rPr>
          <w:rFonts w:cstheme="minorHAnsi"/>
          <w:iCs/>
        </w:rPr>
        <w:t xml:space="preserve"> </w:t>
      </w:r>
      <w:r w:rsidR="00D27783" w:rsidRPr="00EB01A6">
        <w:rPr>
          <w:rFonts w:cstheme="minorHAnsi"/>
          <w:iCs/>
        </w:rPr>
        <w:t xml:space="preserve">Tiekėjas, rengdamas deklaraciją, gali naudoti perkančiosios organizacijos </w:t>
      </w:r>
      <w:r w:rsidR="00D248C4">
        <w:rPr>
          <w:rFonts w:cstheme="minorHAnsi"/>
          <w:iCs/>
        </w:rPr>
        <w:t>parengtą</w:t>
      </w:r>
      <w:r w:rsidR="00D27783" w:rsidRPr="00EB01A6">
        <w:rPr>
          <w:rFonts w:cstheme="minorHAnsi"/>
          <w:iCs/>
        </w:rPr>
        <w:t xml:space="preserve"> deklaracijos formą, nurodytą specialiųjų pirkimo sąlygų </w:t>
      </w:r>
      <w:r w:rsidR="003E0C55" w:rsidRPr="00A263AA">
        <w:rPr>
          <w:rFonts w:cstheme="minorHAnsi"/>
          <w:iCs/>
        </w:rPr>
        <w:t xml:space="preserve">5 </w:t>
      </w:r>
      <w:r w:rsidR="00D27783" w:rsidRPr="00A263AA">
        <w:rPr>
          <w:rFonts w:cstheme="minorHAnsi"/>
          <w:iCs/>
        </w:rPr>
        <w:t>priede „Atitikties nacionalinio</w:t>
      </w:r>
      <w:r w:rsidR="00D27783" w:rsidRPr="00EB01A6">
        <w:rPr>
          <w:rFonts w:cstheme="minorHAnsi"/>
          <w:iCs/>
        </w:rPr>
        <w:t xml:space="preserve"> saugumo reikalavimams deklaracija“.</w:t>
      </w:r>
    </w:p>
    <w:p w14:paraId="4F085097" w14:textId="4ECC55CA" w:rsidR="00CB7156" w:rsidRPr="00166073" w:rsidRDefault="00D24970" w:rsidP="00166073">
      <w:pPr>
        <w:pStyle w:val="Sraopastraipa"/>
        <w:spacing w:after="0" w:line="240" w:lineRule="auto"/>
        <w:ind w:left="0" w:firstLine="567"/>
        <w:jc w:val="both"/>
        <w:rPr>
          <w:rFonts w:cstheme="minorHAnsi"/>
        </w:rPr>
      </w:pPr>
      <w:r>
        <w:rPr>
          <w:rFonts w:cstheme="minorHAnsi"/>
        </w:rPr>
        <w:t>5</w:t>
      </w:r>
      <w:r w:rsidR="00A343F4">
        <w:rPr>
          <w:rFonts w:cstheme="minorHAnsi"/>
        </w:rPr>
        <w:t>.</w:t>
      </w:r>
      <w:r w:rsidR="00BE78CF">
        <w:rPr>
          <w:rFonts w:cstheme="minorHAnsi"/>
        </w:rPr>
        <w:t>2</w:t>
      </w:r>
      <w:r w:rsidR="00A343F4">
        <w:rPr>
          <w:rFonts w:cstheme="minorHAnsi"/>
        </w:rPr>
        <w:t xml:space="preserve">. </w:t>
      </w:r>
      <w:r w:rsidR="00456A2D">
        <w:rPr>
          <w:rFonts w:cstheme="minorHAnsi"/>
        </w:rPr>
        <w:t xml:space="preserve">Perkančiajai organizacijai kilus abejonių </w:t>
      </w:r>
      <w:r w:rsidR="00DD5EB4">
        <w:rPr>
          <w:rFonts w:cstheme="minorHAnsi"/>
        </w:rPr>
        <w:t xml:space="preserve">dėl tiekėjo laisvos formos deklaracijoje </w:t>
      </w:r>
      <w:r w:rsidR="00EC5275">
        <w:rPr>
          <w:rFonts w:cstheme="minorHAnsi"/>
        </w:rPr>
        <w:t>nurodytos informacijos</w:t>
      </w:r>
      <w:r w:rsidR="00046DDC">
        <w:rPr>
          <w:rFonts w:cstheme="minorHAnsi"/>
        </w:rPr>
        <w:t xml:space="preserve"> teisingumo, </w:t>
      </w:r>
      <w:r w:rsidR="0003281A">
        <w:rPr>
          <w:rFonts w:cstheme="minorHAnsi"/>
        </w:rPr>
        <w:t xml:space="preserve">ji prašys </w:t>
      </w:r>
      <w:r w:rsidR="00D03F7E">
        <w:rPr>
          <w:rFonts w:cstheme="minorHAnsi"/>
        </w:rPr>
        <w:t xml:space="preserve">ekonomiškai naudingiausią pasiūlymą pateikusio tiekėjo </w:t>
      </w:r>
      <w:r w:rsidR="007E0B96">
        <w:rPr>
          <w:rFonts w:cstheme="minorHAnsi"/>
        </w:rPr>
        <w:t xml:space="preserve">pateikti </w:t>
      </w:r>
      <w:r w:rsidR="00A343F4">
        <w:rPr>
          <w:rFonts w:cstheme="minorHAnsi"/>
        </w:rPr>
        <w:t xml:space="preserve">šioje deklaracijoje </w:t>
      </w:r>
      <w:r w:rsidR="007E0B96">
        <w:rPr>
          <w:rFonts w:cstheme="minorHAnsi"/>
        </w:rPr>
        <w:t>nurodytą inf</w:t>
      </w:r>
      <w:r w:rsidR="00A343F4">
        <w:rPr>
          <w:rFonts w:cstheme="minorHAnsi"/>
        </w:rPr>
        <w:t>ormaciją</w:t>
      </w:r>
      <w:r w:rsidR="007E0B96">
        <w:rPr>
          <w:rFonts w:cstheme="minorHAnsi"/>
        </w:rPr>
        <w:t xml:space="preserve"> patvirtinančius, </w:t>
      </w:r>
      <w:r w:rsidR="00B2239D">
        <w:rPr>
          <w:rFonts w:cstheme="minorHAnsi"/>
        </w:rPr>
        <w:t xml:space="preserve">VPĮ </w:t>
      </w:r>
      <w:r w:rsidR="004C1141">
        <w:rPr>
          <w:rFonts w:cstheme="minorHAnsi"/>
        </w:rPr>
        <w:t xml:space="preserve">51 straipsnio 12 dalyje </w:t>
      </w:r>
      <w:r w:rsidR="007E0B96">
        <w:rPr>
          <w:rFonts w:cstheme="minorHAnsi"/>
        </w:rPr>
        <w:t>nurodytus</w:t>
      </w:r>
      <w:r w:rsidR="00BF2B58">
        <w:rPr>
          <w:rFonts w:cstheme="minorHAnsi"/>
        </w:rPr>
        <w:t xml:space="preserve"> ar kitus perkančiajai organizacijai priimtinus </w:t>
      </w:r>
      <w:r w:rsidR="00537A4A">
        <w:rPr>
          <w:rFonts w:cstheme="minorHAnsi"/>
        </w:rPr>
        <w:t>dokumentus</w:t>
      </w:r>
      <w:r w:rsidR="00BF2B58">
        <w:rPr>
          <w:rFonts w:cstheme="minorHAnsi"/>
        </w:rPr>
        <w:t>.</w:t>
      </w:r>
      <w:r w:rsidR="00537A4A">
        <w:rPr>
          <w:rFonts w:cstheme="minorHAnsi"/>
        </w:rPr>
        <w:t xml:space="preserve"> </w:t>
      </w:r>
      <w:r w:rsidR="00476119">
        <w:rPr>
          <w:rFonts w:cstheme="minorHAnsi"/>
        </w:rPr>
        <w:t xml:space="preserve">Tokių dokumentų perkančioji organizacija gali prašyti bet </w:t>
      </w:r>
      <w:r w:rsidR="00344F46">
        <w:rPr>
          <w:rFonts w:cstheme="minorHAnsi"/>
        </w:rPr>
        <w:t xml:space="preserve">kuriuo pirkimo procedūros metu siekdama užtikrinti tinkamą </w:t>
      </w:r>
      <w:r w:rsidR="00F11188">
        <w:rPr>
          <w:rFonts w:cstheme="minorHAnsi"/>
        </w:rPr>
        <w:t>p</w:t>
      </w:r>
      <w:r w:rsidR="00344F46">
        <w:rPr>
          <w:rFonts w:cstheme="minorHAnsi"/>
        </w:rPr>
        <w:t>irkimo procedūros atlikimą.</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6" w:name="_Ref39666794"/>
      <w:bookmarkStart w:id="17" w:name="_Ref39666796"/>
      <w:bookmarkStart w:id="18" w:name="_Toc211772395"/>
      <w:r w:rsidRPr="127DD6E8">
        <w:rPr>
          <w:rFonts w:asciiTheme="minorHAnsi" w:hAnsiTheme="minorHAnsi" w:cstheme="minorBidi"/>
        </w:rPr>
        <w:t>6</w:t>
      </w:r>
      <w:r w:rsidR="0005396D" w:rsidRPr="127DD6E8">
        <w:rPr>
          <w:rFonts w:asciiTheme="minorHAnsi" w:hAnsiTheme="minorHAnsi" w:cstheme="minorBidi"/>
        </w:rPr>
        <w:t xml:space="preserve">. </w:t>
      </w:r>
      <w:r w:rsidR="00220588" w:rsidRPr="00222954">
        <w:rPr>
          <w:rFonts w:asciiTheme="minorHAnsi" w:hAnsiTheme="minorHAnsi" w:cstheme="minorBidi"/>
        </w:rPr>
        <w:t>Specialieji r</w:t>
      </w:r>
      <w:r w:rsidR="00DF58E2" w:rsidRPr="00222954">
        <w:rPr>
          <w:rFonts w:asciiTheme="minorHAnsi" w:hAnsiTheme="minorHAnsi" w:cstheme="minorBidi"/>
        </w:rPr>
        <w:t>eikalavimai pasiūlymų rengimui ir pateikimui</w:t>
      </w:r>
      <w:bookmarkEnd w:id="16"/>
      <w:bookmarkEnd w:id="17"/>
      <w:bookmarkEnd w:id="18"/>
    </w:p>
    <w:p w14:paraId="3D47F821" w14:textId="2F93D89B" w:rsidR="00EF5623" w:rsidRPr="0092123B" w:rsidRDefault="00192AF9" w:rsidP="00E101B8">
      <w:pPr>
        <w:spacing w:after="0" w:line="20" w:lineRule="atLeast"/>
        <w:ind w:firstLine="709"/>
        <w:jc w:val="both"/>
        <w:rPr>
          <w:rFonts w:ascii="Calibri" w:hAnsi="Calibri" w:cs="Calibri"/>
          <w:b/>
          <w:bCs/>
          <w:i/>
          <w:iCs/>
          <w:color w:val="7030A0"/>
        </w:rPr>
      </w:pPr>
      <w:r w:rsidRPr="0092123B">
        <w:rPr>
          <w:rFonts w:ascii="Calibri" w:hAnsi="Calibri" w:cs="Calibri"/>
          <w:b/>
          <w:bCs/>
        </w:rPr>
        <w:t>6.1.</w:t>
      </w:r>
      <w:r>
        <w:rPr>
          <w:rFonts w:ascii="Calibri" w:hAnsi="Calibri" w:cs="Calibri"/>
        </w:rPr>
        <w:t xml:space="preserve"> </w:t>
      </w:r>
      <w:r w:rsidR="00EF5623" w:rsidRPr="0092123B">
        <w:rPr>
          <w:rFonts w:ascii="Calibri" w:hAnsi="Calibri" w:cs="Calibri"/>
          <w:b/>
          <w:bCs/>
        </w:rPr>
        <w:t xml:space="preserve">Tiekėjo </w:t>
      </w:r>
      <w:r w:rsidR="0058726C" w:rsidRPr="0092123B">
        <w:rPr>
          <w:rFonts w:ascii="Calibri" w:hAnsi="Calibri" w:cs="Calibri"/>
          <w:b/>
          <w:bCs/>
        </w:rPr>
        <w:t>p</w:t>
      </w:r>
      <w:r w:rsidR="00EF5623" w:rsidRPr="0092123B">
        <w:rPr>
          <w:rFonts w:ascii="Calibri" w:hAnsi="Calibri" w:cs="Calibri"/>
          <w:b/>
          <w:bCs/>
        </w:rPr>
        <w:t>asiūlymą sudaro CVP IS pateikiamų ir žemiau nurodytų dokumentų visuma</w:t>
      </w:r>
      <w:r w:rsidR="00FD53CF" w:rsidRPr="0092123B">
        <w:rPr>
          <w:rFonts w:ascii="Calibri" w:hAnsi="Calibri" w:cs="Calibri"/>
          <w:b/>
          <w:bCs/>
        </w:rPr>
        <w:t>:</w:t>
      </w:r>
    </w:p>
    <w:p w14:paraId="0B17BEF7" w14:textId="7D7B8B83" w:rsidR="00FF12F1" w:rsidRPr="00737255" w:rsidRDefault="003F0DA7" w:rsidP="007C6977">
      <w:pPr>
        <w:pStyle w:val="Sraopastraipa"/>
        <w:numPr>
          <w:ilvl w:val="2"/>
          <w:numId w:val="8"/>
        </w:numPr>
        <w:spacing w:after="0" w:line="240" w:lineRule="auto"/>
        <w:ind w:left="0" w:firstLine="709"/>
        <w:jc w:val="both"/>
        <w:rPr>
          <w:rFonts w:cstheme="minorHAnsi"/>
          <w:u w:val="single"/>
        </w:rPr>
      </w:pPr>
      <w:r w:rsidRPr="00ED1C90">
        <w:t xml:space="preserve">tiekėjo </w:t>
      </w:r>
      <w:r w:rsidR="00642866" w:rsidRPr="00ED1C90">
        <w:t>užpildytas</w:t>
      </w:r>
      <w:r w:rsidR="002E026A" w:rsidRPr="00ED1C90">
        <w:t xml:space="preserve"> ir </w:t>
      </w:r>
      <w:r w:rsidRPr="00ED1C90">
        <w:t xml:space="preserve">pasirašytas </w:t>
      </w:r>
      <w:r w:rsidR="005A195F" w:rsidRPr="00737255">
        <w:t>p</w:t>
      </w:r>
      <w:r w:rsidRPr="00737255">
        <w:t xml:space="preserve">asiūlymas, parengtas pagal </w:t>
      </w:r>
      <w:r w:rsidR="007C1C57" w:rsidRPr="00737255">
        <w:t>specialiųjų p</w:t>
      </w:r>
      <w:r w:rsidR="00551FA7" w:rsidRPr="00737255">
        <w:t xml:space="preserve">irkimo </w:t>
      </w:r>
      <w:r w:rsidR="00476F8C" w:rsidRPr="00737255">
        <w:t>sąlygų</w:t>
      </w:r>
      <w:r w:rsidR="00DE5F20" w:rsidRPr="00737255">
        <w:t xml:space="preserve"> </w:t>
      </w:r>
      <w:r w:rsidR="003A4198" w:rsidRPr="00737255">
        <w:rPr>
          <w:shd w:val="clear" w:color="auto" w:fill="FFFFFF"/>
        </w:rPr>
        <w:t>6</w:t>
      </w:r>
      <w:r w:rsidR="00DE5F20" w:rsidRPr="00737255">
        <w:rPr>
          <w:shd w:val="clear" w:color="auto" w:fill="FFFFFF"/>
        </w:rPr>
        <w:t xml:space="preserve"> </w:t>
      </w:r>
      <w:r w:rsidR="00476F8C" w:rsidRPr="00737255">
        <w:t>priede</w:t>
      </w:r>
      <w:r w:rsidR="00C02B9F" w:rsidRPr="00737255">
        <w:t xml:space="preserve"> </w:t>
      </w:r>
      <w:r w:rsidR="00CF5D23" w:rsidRPr="00737255">
        <w:t>pateiktą pasiūlymo formą;</w:t>
      </w:r>
    </w:p>
    <w:p w14:paraId="3459FD0B" w14:textId="5062334B" w:rsidR="009C1155" w:rsidRPr="0071407C" w:rsidRDefault="009C1155" w:rsidP="00D66C58">
      <w:pPr>
        <w:pStyle w:val="Sraopastraipa"/>
        <w:numPr>
          <w:ilvl w:val="2"/>
          <w:numId w:val="8"/>
        </w:numPr>
        <w:spacing w:after="0" w:line="240" w:lineRule="auto"/>
        <w:ind w:left="0" w:firstLine="709"/>
        <w:jc w:val="both"/>
        <w:rPr>
          <w:rFonts w:cstheme="minorHAnsi"/>
          <w:u w:val="single"/>
        </w:rPr>
      </w:pPr>
      <w:r w:rsidRPr="008569F2">
        <w:rPr>
          <w:rFonts w:cstheme="minorHAnsi"/>
        </w:rPr>
        <w:t xml:space="preserve">užpildytas EBVPD (specialiųjų pirkimo sąlygų </w:t>
      </w:r>
      <w:r w:rsidR="00E95F1A" w:rsidRPr="008569F2">
        <w:rPr>
          <w:rFonts w:cstheme="minorHAnsi"/>
        </w:rPr>
        <w:t>7</w:t>
      </w:r>
      <w:r w:rsidRPr="008569F2">
        <w:rPr>
          <w:rFonts w:cstheme="minorHAnsi"/>
        </w:rPr>
        <w:t xml:space="preserve"> priedas). Pasirašydamas</w:t>
      </w:r>
      <w:r w:rsidRPr="0071407C">
        <w:rPr>
          <w:rFonts w:cstheme="minorHAnsi"/>
        </w:rPr>
        <w:t xml:space="preserve"> </w:t>
      </w:r>
      <w:r w:rsidR="00C35C26" w:rsidRPr="0071407C">
        <w:rPr>
          <w:rFonts w:cstheme="minorHAnsi"/>
        </w:rPr>
        <w:t>p</w:t>
      </w:r>
      <w:r w:rsidRPr="0071407C">
        <w:rPr>
          <w:rFonts w:cstheme="minorHAnsi"/>
        </w:rPr>
        <w:t>asiūlymą, tiekėjas patvirtina ir EBVPD tikrumą;</w:t>
      </w:r>
    </w:p>
    <w:p w14:paraId="021CA68F" w14:textId="346D8E49" w:rsidR="007C1C57" w:rsidRPr="00C35C26" w:rsidRDefault="000C55D6" w:rsidP="00D66C58">
      <w:pPr>
        <w:pStyle w:val="Sraopastraipa"/>
        <w:numPr>
          <w:ilvl w:val="2"/>
          <w:numId w:val="8"/>
        </w:numPr>
        <w:spacing w:after="0" w:line="240" w:lineRule="auto"/>
        <w:ind w:left="0" w:firstLine="709"/>
        <w:jc w:val="both"/>
        <w:rPr>
          <w:rFonts w:cstheme="minorHAnsi"/>
          <w:u w:val="single"/>
        </w:rPr>
      </w:pPr>
      <w:r w:rsidRPr="0071407C">
        <w:rPr>
          <w:rFonts w:cstheme="minorHAnsi"/>
        </w:rPr>
        <w:t xml:space="preserve">jungtinės veiklos sutarties kopija (jeigu </w:t>
      </w:r>
      <w:r w:rsidR="00C35C26" w:rsidRPr="0071407C">
        <w:rPr>
          <w:rFonts w:cstheme="minorHAnsi"/>
        </w:rPr>
        <w:t>p</w:t>
      </w:r>
      <w:r w:rsidRPr="0071407C">
        <w:rPr>
          <w:rFonts w:cstheme="minorHAnsi"/>
        </w:rPr>
        <w:t>irkime dalyvauja ūkio subjektų</w:t>
      </w:r>
      <w:r w:rsidRPr="00CA64E1">
        <w:rPr>
          <w:rFonts w:cstheme="minorHAnsi"/>
        </w:rPr>
        <w:t xml:space="preserve"> grupė </w:t>
      </w:r>
      <w:r w:rsidRPr="00C35C26">
        <w:rPr>
          <w:rFonts w:cstheme="minorHAnsi"/>
        </w:rPr>
        <w:t>jungtinės veiklos sutarties pagrindu)</w:t>
      </w:r>
      <w:r w:rsidR="007C1C57" w:rsidRPr="00C35C26">
        <w:rPr>
          <w:rFonts w:cstheme="minorHAnsi"/>
        </w:rPr>
        <w:t>;</w:t>
      </w:r>
    </w:p>
    <w:p w14:paraId="50A0B33A" w14:textId="0A1B61EF" w:rsidR="006D0EC0" w:rsidRPr="00CA64E1" w:rsidRDefault="006D0EC0" w:rsidP="00D66C58">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0997451A" w14:textId="14C5D167" w:rsidR="006D0EC0" w:rsidRPr="00CA64E1" w:rsidRDefault="00212F68" w:rsidP="00D66C58">
      <w:pPr>
        <w:pStyle w:val="Sraopastraipa"/>
        <w:numPr>
          <w:ilvl w:val="2"/>
          <w:numId w:val="8"/>
        </w:numPr>
        <w:tabs>
          <w:tab w:val="left" w:pos="1276"/>
        </w:tabs>
        <w:spacing w:after="0" w:line="240" w:lineRule="auto"/>
        <w:ind w:left="2127" w:hanging="1431"/>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D66C58">
      <w:pPr>
        <w:pStyle w:val="Sraopastraipa"/>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991DE0" w:rsidRDefault="00450415" w:rsidP="00D66C58">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1A9D3AD2" w14:textId="0B7CD340" w:rsidR="00991DE0" w:rsidRDefault="00991DE0" w:rsidP="00991DE0">
      <w:pPr>
        <w:pStyle w:val="Sraopastraipa"/>
        <w:numPr>
          <w:ilvl w:val="2"/>
          <w:numId w:val="8"/>
        </w:numPr>
        <w:spacing w:after="0" w:line="240" w:lineRule="auto"/>
        <w:ind w:left="0" w:firstLine="709"/>
        <w:jc w:val="both"/>
        <w:rPr>
          <w:rFonts w:cstheme="minorHAnsi"/>
          <w:u w:val="single"/>
        </w:rPr>
      </w:pPr>
      <w:r>
        <w:rPr>
          <w:rFonts w:cstheme="minorHAnsi"/>
        </w:rPr>
        <w:t xml:space="preserve">dokumentai, patvirtinantys, kad ūkio subjektas, kurio pajėgumais tiekėjas remiasi, atsižvelgdamas į specialiųjų pirkimo sąlygų </w:t>
      </w:r>
      <w:r w:rsidRPr="008569F2">
        <w:rPr>
          <w:rFonts w:cstheme="minorHAnsi"/>
        </w:rPr>
        <w:t>4</w:t>
      </w:r>
      <w:r>
        <w:rPr>
          <w:rFonts w:cstheme="minorHAnsi"/>
          <w:color w:val="00B050"/>
        </w:rPr>
        <w:t xml:space="preserve"> </w:t>
      </w:r>
      <w:r>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Pr>
          <w:rFonts w:cstheme="minorHAnsi"/>
          <w:i/>
          <w:iCs/>
          <w:color w:val="FF0000"/>
        </w:rPr>
        <w:t xml:space="preserve"> </w:t>
      </w:r>
    </w:p>
    <w:p w14:paraId="01D89860" w14:textId="497D7238" w:rsidR="00A83180" w:rsidRPr="0071407C" w:rsidRDefault="006D2A8E" w:rsidP="00D66C58">
      <w:pPr>
        <w:pStyle w:val="Sraopastraipa"/>
        <w:numPr>
          <w:ilvl w:val="2"/>
          <w:numId w:val="8"/>
        </w:numPr>
        <w:spacing w:after="0" w:line="240" w:lineRule="auto"/>
        <w:ind w:left="0" w:firstLine="709"/>
        <w:jc w:val="both"/>
        <w:rPr>
          <w:rFonts w:cstheme="minorHAnsi"/>
          <w:u w:val="single"/>
        </w:rPr>
      </w:pPr>
      <w:r>
        <w:rPr>
          <w:rFonts w:cstheme="minorHAnsi"/>
        </w:rPr>
        <w:lastRenderedPageBreak/>
        <w:t>a</w:t>
      </w:r>
      <w:r w:rsidR="00A83180">
        <w:rPr>
          <w:rFonts w:cstheme="minorHAnsi"/>
        </w:rPr>
        <w:t>ti</w:t>
      </w:r>
      <w:r w:rsidR="001014A8">
        <w:rPr>
          <w:rFonts w:cstheme="minorHAnsi"/>
        </w:rPr>
        <w:t>tiktį kvalifikacijos reikalavima</w:t>
      </w:r>
      <w:r w:rsidR="00991DE0">
        <w:rPr>
          <w:rFonts w:cstheme="minorHAnsi"/>
        </w:rPr>
        <w:t>m</w:t>
      </w:r>
      <w:r w:rsidR="001014A8">
        <w:rPr>
          <w:rFonts w:cstheme="minorHAnsi"/>
        </w:rPr>
        <w:t>s įrodantys dokumentai</w:t>
      </w:r>
      <w:r w:rsidR="00820EAE">
        <w:rPr>
          <w:rFonts w:cstheme="minorHAnsi"/>
        </w:rPr>
        <w:t xml:space="preserve"> (teiki</w:t>
      </w:r>
      <w:r w:rsidR="00A15851">
        <w:rPr>
          <w:rFonts w:cstheme="minorHAnsi"/>
        </w:rPr>
        <w:t>a tik ekonomiškai naudingiausią pasiūlymą pateikęs tiekėjas</w:t>
      </w:r>
      <w:r w:rsidR="00F00A18">
        <w:rPr>
          <w:rFonts w:cstheme="minorHAnsi"/>
        </w:rPr>
        <w:t xml:space="preserve"> paprašius perkančiajai organizacijai</w:t>
      </w:r>
      <w:r w:rsidR="00A15851">
        <w:rPr>
          <w:rFonts w:cstheme="minorHAnsi"/>
        </w:rPr>
        <w:t>)</w:t>
      </w:r>
      <w:r w:rsidR="00F75540">
        <w:rPr>
          <w:rFonts w:cstheme="minorHAnsi"/>
        </w:rPr>
        <w:t>;</w:t>
      </w:r>
    </w:p>
    <w:p w14:paraId="2D6534CB" w14:textId="70CAA047" w:rsidR="00AA26CF" w:rsidRPr="00C02B9F" w:rsidRDefault="00991DE0" w:rsidP="00AA26CF">
      <w:pPr>
        <w:pStyle w:val="Sraopastraipa"/>
        <w:numPr>
          <w:ilvl w:val="2"/>
          <w:numId w:val="8"/>
        </w:numPr>
        <w:spacing w:after="0" w:line="240" w:lineRule="auto"/>
        <w:ind w:left="0" w:firstLine="709"/>
        <w:jc w:val="both"/>
        <w:rPr>
          <w:rFonts w:cstheme="minorHAnsi"/>
          <w:u w:val="single"/>
        </w:rPr>
      </w:pPr>
      <w:r>
        <w:rPr>
          <w:rFonts w:cstheme="minorHAnsi"/>
          <w:iCs/>
        </w:rPr>
        <w:t xml:space="preserve"> </w:t>
      </w:r>
      <w:r w:rsidR="006D2A8E">
        <w:rPr>
          <w:rFonts w:cstheme="minorHAnsi"/>
        </w:rPr>
        <w:t>s</w:t>
      </w:r>
      <w:r>
        <w:rPr>
          <w:rFonts w:cstheme="minorHAnsi"/>
        </w:rPr>
        <w:t xml:space="preserve">pecialiųjų pirkimo sąlygų 5.1 papunktyje nurodyta, </w:t>
      </w:r>
      <w:r w:rsidR="00DA6066" w:rsidRPr="0071407C">
        <w:rPr>
          <w:rFonts w:cstheme="minorHAnsi"/>
          <w:iCs/>
        </w:rPr>
        <w:t xml:space="preserve">tiekėjo pasirašyta </w:t>
      </w:r>
      <w:r w:rsidR="002511FF" w:rsidRPr="0071407C">
        <w:rPr>
          <w:rFonts w:cstheme="minorHAnsi"/>
          <w:iCs/>
        </w:rPr>
        <w:t>atitikties</w:t>
      </w:r>
      <w:r w:rsidR="005A1823">
        <w:rPr>
          <w:rFonts w:cstheme="minorHAnsi"/>
          <w:iCs/>
        </w:rPr>
        <w:t xml:space="preserve"> </w:t>
      </w:r>
      <w:r w:rsidR="003F1CDD" w:rsidRPr="0071407C">
        <w:rPr>
          <w:rFonts w:cstheme="minorHAnsi"/>
          <w:iCs/>
        </w:rPr>
        <w:t>deklaracija</w:t>
      </w:r>
      <w:r w:rsidR="003F1CDD">
        <w:rPr>
          <w:rFonts w:cstheme="minorHAnsi"/>
          <w:iCs/>
        </w:rPr>
        <w:t xml:space="preserve"> </w:t>
      </w:r>
      <w:r w:rsidR="005A1823">
        <w:rPr>
          <w:rFonts w:cstheme="minorHAnsi"/>
          <w:iCs/>
        </w:rPr>
        <w:t>dėl reikalavimų</w:t>
      </w:r>
      <w:r w:rsidR="003F1CDD">
        <w:rPr>
          <w:rFonts w:cstheme="minorHAnsi"/>
          <w:iCs/>
        </w:rPr>
        <w:t>,</w:t>
      </w:r>
      <w:r w:rsidR="005A1823">
        <w:rPr>
          <w:rFonts w:cstheme="minorHAnsi"/>
          <w:iCs/>
        </w:rPr>
        <w:t xml:space="preserve"> susijusių su nacionaliniu saugumu</w:t>
      </w:r>
      <w:r w:rsidR="00C02B9F">
        <w:rPr>
          <w:rFonts w:cstheme="minorHAnsi"/>
          <w:iCs/>
        </w:rPr>
        <w:t>;</w:t>
      </w:r>
    </w:p>
    <w:p w14:paraId="1D963A87" w14:textId="7930820A" w:rsidR="00C02B9F" w:rsidRPr="00C02B9F" w:rsidRDefault="00F808BC" w:rsidP="002F0DED">
      <w:pPr>
        <w:pStyle w:val="Sraopastraipa"/>
        <w:numPr>
          <w:ilvl w:val="2"/>
          <w:numId w:val="8"/>
        </w:numPr>
        <w:spacing w:after="0" w:line="240" w:lineRule="auto"/>
        <w:ind w:left="0" w:firstLine="709"/>
        <w:jc w:val="both"/>
        <w:rPr>
          <w:rFonts w:cstheme="minorHAnsi"/>
          <w:u w:val="single"/>
        </w:rPr>
      </w:pPr>
      <w:r>
        <w:rPr>
          <w:rFonts w:cstheme="minorHAnsi"/>
        </w:rPr>
        <w:t xml:space="preserve"> </w:t>
      </w:r>
      <w:r w:rsidR="006D2A8E">
        <w:rPr>
          <w:rFonts w:cstheme="minorHAnsi"/>
        </w:rPr>
        <w:t>a</w:t>
      </w:r>
      <w:r w:rsidR="00C02B9F" w:rsidRPr="00C02B9F">
        <w:rPr>
          <w:rFonts w:cstheme="minorHAnsi"/>
        </w:rPr>
        <w:t>titiktį aplinkos apsaugos reikalavimams įrodantys dokumentai</w:t>
      </w:r>
      <w:r w:rsidR="00D248C4">
        <w:rPr>
          <w:rFonts w:cstheme="minorHAnsi"/>
        </w:rPr>
        <w:t>, kai šiuos dokumentus nurodoma pateikti pirkimo procedūrų metu</w:t>
      </w:r>
      <w:r w:rsidR="00C02B9F" w:rsidRPr="00C02B9F">
        <w:rPr>
          <w:rFonts w:cstheme="minorHAnsi"/>
        </w:rPr>
        <w:t>.</w:t>
      </w:r>
    </w:p>
    <w:p w14:paraId="479B3B42" w14:textId="788798F5" w:rsidR="00FD03FA" w:rsidRPr="007A7A5A" w:rsidRDefault="00C7179F" w:rsidP="007A7A5A">
      <w:pPr>
        <w:pStyle w:val="Sraopastraipa"/>
        <w:spacing w:after="0" w:line="240" w:lineRule="auto"/>
        <w:ind w:left="0" w:firstLine="709"/>
        <w:jc w:val="both"/>
        <w:rPr>
          <w:u w:val="single"/>
        </w:rPr>
      </w:pPr>
      <w:r w:rsidRPr="007A7A5A">
        <w:rPr>
          <w:rFonts w:cstheme="minorHAnsi"/>
        </w:rPr>
        <w:t>6.2</w:t>
      </w:r>
      <w:r w:rsidR="00EE3480" w:rsidRPr="007A7A5A">
        <w:rPr>
          <w:rFonts w:cstheme="minorHAnsi"/>
        </w:rPr>
        <w:t>.</w:t>
      </w:r>
      <w:r w:rsidR="003A0070" w:rsidRPr="007A7A5A">
        <w:rPr>
          <w:rFonts w:cstheme="minorHAnsi"/>
        </w:rPr>
        <w:t xml:space="preserve"> </w:t>
      </w:r>
      <w:r w:rsidR="00BD41D7" w:rsidRPr="007A7A5A">
        <w:rPr>
          <w:rFonts w:eastAsia="Calibri" w:cstheme="minorHAnsi"/>
          <w:b/>
          <w:bCs/>
        </w:rPr>
        <w:t>P</w:t>
      </w:r>
      <w:r w:rsidR="00FD03FA" w:rsidRPr="007A7A5A">
        <w:rPr>
          <w:rFonts w:eastAsia="Calibri" w:cstheme="minorHAnsi"/>
          <w:b/>
          <w:bCs/>
        </w:rPr>
        <w:t xml:space="preserve">asiūlymas </w:t>
      </w:r>
      <w:r w:rsidR="00204865">
        <w:rPr>
          <w:rFonts w:eastAsia="Calibri" w:cstheme="minorHAnsi"/>
          <w:b/>
          <w:bCs/>
        </w:rPr>
        <w:t>turi</w:t>
      </w:r>
      <w:r w:rsidR="00FD03FA" w:rsidRPr="007A7A5A">
        <w:rPr>
          <w:rFonts w:eastAsia="Calibri" w:cstheme="minorHAnsi"/>
          <w:b/>
          <w:bCs/>
        </w:rPr>
        <w:t xml:space="preserve"> būti pasirašytas </w:t>
      </w:r>
      <w:r w:rsidR="00DD138F" w:rsidRPr="007A7A5A">
        <w:rPr>
          <w:rFonts w:eastAsia="Calibri" w:cstheme="minorHAnsi"/>
          <w:b/>
          <w:bCs/>
        </w:rPr>
        <w:t xml:space="preserve">fiziniu parašu arba </w:t>
      </w:r>
      <w:r w:rsidR="00FD03FA" w:rsidRPr="007A7A5A">
        <w:rPr>
          <w:rFonts w:eastAsia="Calibri" w:cstheme="minorHAnsi"/>
          <w:b/>
          <w:bCs/>
        </w:rPr>
        <w:t>kvalifikuotu elektroniniu parašu</w:t>
      </w:r>
      <w:r w:rsidR="00FD03FA" w:rsidRPr="007A7A5A">
        <w:rPr>
          <w:rFonts w:eastAsia="Calibri" w:cstheme="minorHAnsi"/>
        </w:rPr>
        <w:t>. Jeigu tiekėjas dokumentus tvirtina naudodamas elektroninį,</w:t>
      </w:r>
      <w:r w:rsidR="00FD03FA" w:rsidRPr="007A7A5A">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7A7A5A">
        <w:rPr>
          <w:rFonts w:eastAsia="Calibri"/>
        </w:rPr>
        <w:t xml:space="preserve"> Gali būti:</w:t>
      </w:r>
    </w:p>
    <w:p w14:paraId="293D3908" w14:textId="1DF5A18C" w:rsidR="00FD03FA" w:rsidRPr="00505506" w:rsidRDefault="00C7179F" w:rsidP="0071407C">
      <w:pPr>
        <w:pStyle w:val="Sraopastraipa"/>
        <w:tabs>
          <w:tab w:val="left" w:pos="1276"/>
        </w:tabs>
        <w:spacing w:after="0" w:line="240" w:lineRule="auto"/>
        <w:ind w:left="0" w:firstLine="709"/>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C7179F" w:rsidRDefault="00FD03FA" w:rsidP="0071407C">
      <w:pPr>
        <w:pStyle w:val="Sraopastraipa"/>
        <w:numPr>
          <w:ilvl w:val="2"/>
          <w:numId w:val="11"/>
        </w:numPr>
        <w:tabs>
          <w:tab w:val="left" w:pos="1134"/>
        </w:tabs>
        <w:spacing w:after="0" w:line="240" w:lineRule="auto"/>
        <w:ind w:left="0" w:firstLine="709"/>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690D7AC1" w14:textId="652BD866" w:rsidR="0099470E" w:rsidRPr="0099470E" w:rsidRDefault="008D03B2" w:rsidP="0071407C">
      <w:pPr>
        <w:pStyle w:val="Sraopastraipa"/>
        <w:numPr>
          <w:ilvl w:val="1"/>
          <w:numId w:val="9"/>
        </w:numPr>
        <w:tabs>
          <w:tab w:val="left" w:pos="1134"/>
        </w:tabs>
        <w:spacing w:line="240" w:lineRule="auto"/>
        <w:ind w:left="0" w:firstLine="709"/>
        <w:jc w:val="both"/>
        <w:rPr>
          <w:rFonts w:cstheme="minorHAnsi"/>
        </w:rPr>
      </w:pPr>
      <w:r w:rsidRPr="0099470E">
        <w:rPr>
          <w:rFonts w:eastAsia="Arial"/>
        </w:rPr>
        <w:t xml:space="preserve">Bendra </w:t>
      </w:r>
      <w:r w:rsidR="00BA6AB3" w:rsidRPr="0099470E">
        <w:rPr>
          <w:rFonts w:eastAsia="Arial"/>
        </w:rPr>
        <w:t>p</w:t>
      </w:r>
      <w:r w:rsidRPr="0099470E">
        <w:rPr>
          <w:rFonts w:eastAsia="Arial"/>
        </w:rPr>
        <w:t>asiūlymo kaina</w:t>
      </w:r>
      <w:r w:rsidR="00D247A7" w:rsidRPr="0099470E">
        <w:rPr>
          <w:rFonts w:eastAsia="Arial"/>
        </w:rPr>
        <w:t xml:space="preserve"> </w:t>
      </w:r>
      <w:r w:rsidR="008D3752" w:rsidRPr="0099470E">
        <w:rPr>
          <w:rFonts w:eastAsia="Arial"/>
        </w:rPr>
        <w:t>(</w:t>
      </w:r>
      <w:r w:rsidR="00D247A7" w:rsidRPr="0099470E">
        <w:rPr>
          <w:rFonts w:eastAsia="Arial"/>
        </w:rPr>
        <w:t>sąnaudos</w:t>
      </w:r>
      <w:r w:rsidR="008D3752" w:rsidRPr="0099470E">
        <w:rPr>
          <w:rFonts w:eastAsia="Arial"/>
        </w:rPr>
        <w:t>)</w:t>
      </w:r>
      <w:r w:rsidR="00D247A7" w:rsidRPr="0099470E">
        <w:rPr>
          <w:rFonts w:eastAsia="Arial"/>
        </w:rPr>
        <w:t xml:space="preserve"> </w:t>
      </w:r>
      <w:r w:rsidR="008D3752" w:rsidRPr="0099470E">
        <w:rPr>
          <w:rFonts w:eastAsia="Arial"/>
        </w:rPr>
        <w:t xml:space="preserve">su PVM </w:t>
      </w:r>
      <w:r w:rsidR="000B049C" w:rsidRPr="0099470E">
        <w:rPr>
          <w:rFonts w:eastAsia="Arial"/>
        </w:rPr>
        <w:t xml:space="preserve">turi būti nurodoma </w:t>
      </w:r>
      <w:r w:rsidR="00D247A7" w:rsidRPr="0099470E">
        <w:rPr>
          <w:rFonts w:eastAsia="Arial"/>
        </w:rPr>
        <w:t xml:space="preserve">dviejų skaičių po kablelio tikslumu. </w:t>
      </w:r>
      <w:r w:rsidR="00B75F6D" w:rsidRPr="0099470E">
        <w:rPr>
          <w:rFonts w:eastAsia="Arial" w:cstheme="minorHAnsi"/>
        </w:rPr>
        <w:t xml:space="preserve">Šią kainą sudarančios kainos sudedamosios dalys ar įkainiai gali būti išreikštos </w:t>
      </w:r>
      <w:r w:rsidR="00A44A6E">
        <w:rPr>
          <w:rFonts w:eastAsia="Arial" w:cstheme="minorHAnsi"/>
        </w:rPr>
        <w:t>neribojant</w:t>
      </w:r>
      <w:r w:rsidR="00B75F6D" w:rsidRPr="0099470E">
        <w:rPr>
          <w:rFonts w:eastAsia="Arial" w:cstheme="minorHAnsi"/>
        </w:rPr>
        <w:t xml:space="preserve"> skaičių po kablelio kiekio</w:t>
      </w:r>
      <w:r w:rsidR="00B75F6D" w:rsidRPr="0099470E">
        <w:rPr>
          <w:rFonts w:ascii="Arial" w:eastAsia="Arial" w:hAnsi="Arial" w:cs="Arial"/>
        </w:rPr>
        <w:t>.</w:t>
      </w:r>
    </w:p>
    <w:p w14:paraId="22059CDA" w14:textId="222AE0FB" w:rsidR="003A0EC0" w:rsidRPr="0099470E" w:rsidRDefault="00910FA9" w:rsidP="0071407C">
      <w:pPr>
        <w:pStyle w:val="Sraopastraipa"/>
        <w:numPr>
          <w:ilvl w:val="1"/>
          <w:numId w:val="9"/>
        </w:numPr>
        <w:tabs>
          <w:tab w:val="left" w:pos="1134"/>
        </w:tabs>
        <w:spacing w:line="240" w:lineRule="auto"/>
        <w:ind w:left="0" w:firstLine="709"/>
        <w:jc w:val="both"/>
        <w:rPr>
          <w:rFonts w:cstheme="minorHAnsi"/>
        </w:rPr>
      </w:pPr>
      <w:r w:rsidRPr="00910FA9">
        <w:t>Pasiūlymas turi būti teikiamas visai nurodytai apimčiai. Tiekėjui nėra leidžiama pateikti alternatyvių pasiūlymų.</w:t>
      </w:r>
      <w:r w:rsidR="003A0EC0" w:rsidRPr="00A217B2">
        <w:t xml:space="preserve"> </w:t>
      </w:r>
    </w:p>
    <w:p w14:paraId="7A15AE0A" w14:textId="70E9AA9F" w:rsidR="00EE1C85" w:rsidRPr="00F0499F" w:rsidRDefault="00EE1C85" w:rsidP="00D66C58">
      <w:pPr>
        <w:pStyle w:val="Antrat1"/>
        <w:numPr>
          <w:ilvl w:val="0"/>
          <w:numId w:val="9"/>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211772396"/>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p>
    <w:p w14:paraId="2B38CB47" w14:textId="212D9F4E" w:rsidR="00B3551C" w:rsidRPr="00F0499F" w:rsidRDefault="00655F17" w:rsidP="00C13279">
      <w:pPr>
        <w:pStyle w:val="Sraopastraipa"/>
        <w:spacing w:after="0" w:line="240" w:lineRule="auto"/>
        <w:ind w:left="0" w:firstLine="709"/>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D66C58">
      <w:pPr>
        <w:pStyle w:val="Antrat1"/>
        <w:numPr>
          <w:ilvl w:val="0"/>
          <w:numId w:val="9"/>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211772397"/>
      <w:bookmarkStart w:id="32" w:name="_Ref39485250"/>
      <w:bookmarkStart w:id="33" w:name="_Ref39485258"/>
      <w:r w:rsidRPr="00FD51C2">
        <w:rPr>
          <w:rFonts w:asciiTheme="minorHAnsi" w:hAnsiTheme="minorHAnsi" w:cstheme="minorHAnsi"/>
        </w:rPr>
        <w:t>Elektroninis aukcionas</w:t>
      </w:r>
      <w:bookmarkEnd w:id="27"/>
      <w:bookmarkEnd w:id="28"/>
      <w:bookmarkEnd w:id="29"/>
      <w:bookmarkEnd w:id="30"/>
      <w:bookmarkEnd w:id="31"/>
    </w:p>
    <w:p w14:paraId="311F1B4B" w14:textId="77777777" w:rsidR="00302BAE" w:rsidRPr="00F0499F" w:rsidRDefault="002827E4" w:rsidP="00302BAE">
      <w:pPr>
        <w:pStyle w:val="Sraopastraipa"/>
        <w:spacing w:after="0" w:line="240" w:lineRule="auto"/>
        <w:ind w:left="567" w:firstLine="142"/>
        <w:rPr>
          <w:rFonts w:cstheme="minorHAnsi"/>
        </w:rPr>
      </w:pPr>
      <w:r>
        <w:rPr>
          <w:rFonts w:cstheme="minorHAnsi"/>
        </w:rPr>
        <w:t xml:space="preserve">8.1. </w:t>
      </w:r>
      <w:r w:rsidR="00302BAE" w:rsidRPr="00F0499F">
        <w:rPr>
          <w:rFonts w:cstheme="minorHAnsi"/>
        </w:rPr>
        <w:t>Perkančioji organizacija pirkime netaikys elektroninio aukciono.</w:t>
      </w:r>
    </w:p>
    <w:p w14:paraId="14CBD3AD" w14:textId="23B8A7AF" w:rsidR="009D0DC5" w:rsidRPr="00F0499F" w:rsidRDefault="00EA001C" w:rsidP="00D66C58">
      <w:pPr>
        <w:pStyle w:val="Antrat1"/>
        <w:numPr>
          <w:ilvl w:val="0"/>
          <w:numId w:val="9"/>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211772398"/>
      <w:r w:rsidRPr="00F0499F">
        <w:rPr>
          <w:rFonts w:asciiTheme="minorHAnsi" w:hAnsiTheme="minorHAnsi" w:cstheme="minorHAnsi"/>
        </w:rPr>
        <w:t>P</w:t>
      </w:r>
      <w:r w:rsidR="00014A61" w:rsidRPr="00F0499F">
        <w:rPr>
          <w:rFonts w:asciiTheme="minorHAnsi" w:hAnsiTheme="minorHAnsi" w:cstheme="minorHAnsi"/>
        </w:rPr>
        <w:t>asiūlymų vertinimas</w:t>
      </w:r>
      <w:bookmarkEnd w:id="32"/>
      <w:bookmarkEnd w:id="33"/>
      <w:bookmarkEnd w:id="34"/>
      <w:bookmarkEnd w:id="35"/>
      <w:bookmarkEnd w:id="36"/>
    </w:p>
    <w:p w14:paraId="1DB09CD4" w14:textId="6626059F" w:rsidR="00003A3F" w:rsidRDefault="006B2BAB" w:rsidP="0035047E">
      <w:pPr>
        <w:pStyle w:val="Sraopastraipa"/>
        <w:numPr>
          <w:ilvl w:val="1"/>
          <w:numId w:val="13"/>
        </w:numPr>
        <w:spacing w:after="0" w:line="240" w:lineRule="auto"/>
        <w:ind w:left="0" w:firstLine="709"/>
        <w:jc w:val="both"/>
        <w:rPr>
          <w:rFonts w:eastAsia="Calibri" w:cstheme="minorHAnsi"/>
        </w:rPr>
      </w:pPr>
      <w:r>
        <w:rPr>
          <w:rFonts w:eastAsia="Calibri" w:cstheme="minorHAnsi"/>
        </w:rPr>
        <w:t xml:space="preserve">Šiame pirkime ir </w:t>
      </w:r>
      <w:r w:rsidRPr="006B2BAB">
        <w:rPr>
          <w:rFonts w:eastAsia="Calibri" w:cstheme="minorHAnsi"/>
        </w:rPr>
        <w:t>sutart</w:t>
      </w:r>
      <w:r>
        <w:rPr>
          <w:rFonts w:eastAsia="Calibri" w:cstheme="minorHAnsi"/>
        </w:rPr>
        <w:t xml:space="preserve">yje taikomas fiksuotos kainos </w:t>
      </w:r>
      <w:r w:rsidRPr="006B2BAB">
        <w:rPr>
          <w:rFonts w:eastAsia="Calibri" w:cstheme="minorHAnsi"/>
        </w:rPr>
        <w:t>apskaičiavimo būdas</w:t>
      </w:r>
      <w:r>
        <w:rPr>
          <w:rFonts w:eastAsia="Calibri" w:cstheme="minorHAnsi"/>
        </w:rPr>
        <w:t xml:space="preserve">. </w:t>
      </w:r>
      <w:r w:rsidR="004E71CB" w:rsidRPr="0035047E">
        <w:rPr>
          <w:rFonts w:eastAsia="Calibri" w:cstheme="minorHAnsi"/>
        </w:rPr>
        <w:t xml:space="preserve">Perkančioji organizacija ekonomiškai naudingiausią pasiūlymą išrenka pagal tiekėjo pasiūlyme nurodytą </w:t>
      </w:r>
      <w:r w:rsidR="00003A3F" w:rsidRPr="0035047E">
        <w:rPr>
          <w:rFonts w:eastAsia="Calibri" w:cstheme="minorHAnsi"/>
        </w:rPr>
        <w:t>kain</w:t>
      </w:r>
      <w:r w:rsidR="004E71CB" w:rsidRPr="0035047E">
        <w:rPr>
          <w:rFonts w:eastAsia="Calibri" w:cstheme="minorHAnsi"/>
        </w:rPr>
        <w:t>ą</w:t>
      </w:r>
      <w:r w:rsidR="00003A3F" w:rsidRPr="0035047E">
        <w:rPr>
          <w:rFonts w:eastAsia="Calibri" w:cstheme="minorHAnsi"/>
        </w:rPr>
        <w:t xml:space="preserve">, kuri turi būti apskaičiuota ir nurodyta taip, kaip reikalaujama </w:t>
      </w:r>
      <w:bookmarkStart w:id="37" w:name="_Hlk91157291"/>
      <w:r w:rsidR="00CE14DF" w:rsidRPr="0035047E">
        <w:rPr>
          <w:rFonts w:eastAsia="Calibri" w:cstheme="minorHAnsi"/>
        </w:rPr>
        <w:t xml:space="preserve">specialiųjų </w:t>
      </w:r>
      <w:r w:rsidR="00090235" w:rsidRPr="0035047E">
        <w:rPr>
          <w:rFonts w:eastAsia="Calibri" w:cstheme="minorHAnsi"/>
        </w:rPr>
        <w:t>p</w:t>
      </w:r>
      <w:r w:rsidR="00551FA7" w:rsidRPr="0035047E">
        <w:rPr>
          <w:rFonts w:eastAsia="Calibri" w:cstheme="minorHAnsi"/>
        </w:rPr>
        <w:t xml:space="preserve">irkimo </w:t>
      </w:r>
      <w:r w:rsidR="00A176D5" w:rsidRPr="0071407C">
        <w:rPr>
          <w:rFonts w:eastAsia="Calibri" w:cstheme="minorHAnsi"/>
        </w:rPr>
        <w:t xml:space="preserve">sąlygų </w:t>
      </w:r>
      <w:bookmarkEnd w:id="37"/>
      <w:r w:rsidR="005541AF" w:rsidRPr="0071407C">
        <w:rPr>
          <w:rFonts w:cstheme="minorHAnsi"/>
          <w:shd w:val="clear" w:color="auto" w:fill="FFFFFF"/>
        </w:rPr>
        <w:t>6</w:t>
      </w:r>
      <w:r w:rsidR="00090235" w:rsidRPr="0071407C">
        <w:rPr>
          <w:rFonts w:eastAsia="Calibri" w:cstheme="minorHAnsi"/>
        </w:rPr>
        <w:t xml:space="preserve"> priede</w:t>
      </w:r>
      <w:r w:rsidR="00BE5861">
        <w:rPr>
          <w:rFonts w:eastAsia="Calibri" w:cstheme="minorHAnsi"/>
        </w:rPr>
        <w:t xml:space="preserve"> ir šiose sąlygose.</w:t>
      </w:r>
    </w:p>
    <w:p w14:paraId="384D5E7B" w14:textId="519FB5D7" w:rsidR="00874896" w:rsidRPr="0059679C" w:rsidRDefault="00CD4A75" w:rsidP="00874896">
      <w:pPr>
        <w:pStyle w:val="Sraopastraipa"/>
        <w:numPr>
          <w:ilvl w:val="1"/>
          <w:numId w:val="13"/>
        </w:numPr>
        <w:spacing w:after="0" w:line="240" w:lineRule="auto"/>
        <w:ind w:left="0" w:firstLine="709"/>
        <w:jc w:val="both"/>
        <w:rPr>
          <w:rFonts w:eastAsia="Calibri" w:cstheme="minorHAnsi"/>
        </w:rPr>
      </w:pPr>
      <w:r w:rsidRPr="00CD4A75">
        <w:rPr>
          <w:rFonts w:eastAsia="Calibri" w:cstheme="minorHAnsi"/>
        </w:rPr>
        <w:t>Apskaičiuojant kainą, turi būti atsižvelgta į visą pirkimo dokumentuose nurodytą pirkimo objekto apimtį ir reikalavimus, kainos sudėtines dalis ir pan., tame tarpe ir autoriaus turtines teises, numatytas Lietuvos Respublikos autorių teisių ir gretutinių teisių įstatyme. Perkančioji organizacija, tiekėjui baigus vykdyti sutartį, turės galėti naudotis pirkimo objektu be papildomų išlaidų, jei pirkimo dokumentuose aiškiai nenurodyta kitaip.</w:t>
      </w:r>
      <w:r>
        <w:rPr>
          <w:rFonts w:eastAsia="Calibri" w:cstheme="minorHAnsi"/>
        </w:rPr>
        <w:t xml:space="preserve"> </w:t>
      </w:r>
      <w:r w:rsidR="00874896" w:rsidRPr="0059679C">
        <w:rPr>
          <w:rFonts w:eastAsia="Calibri" w:cstheme="minorHAnsi"/>
        </w:rPr>
        <w:t>Į projektavimo paslaugų apimtį įeina visos paslaugos reikalingos kokybiš</w:t>
      </w:r>
      <w:r>
        <w:rPr>
          <w:rFonts w:eastAsia="Calibri" w:cstheme="minorHAnsi"/>
        </w:rPr>
        <w:t>ka</w:t>
      </w:r>
      <w:r w:rsidR="00874896" w:rsidRPr="0059679C">
        <w:rPr>
          <w:rFonts w:eastAsia="Calibri" w:cstheme="minorHAnsi"/>
        </w:rPr>
        <w:t>m projekt</w:t>
      </w:r>
      <w:r w:rsidR="00DB024C">
        <w:rPr>
          <w:rFonts w:eastAsia="Calibri" w:cstheme="minorHAnsi"/>
        </w:rPr>
        <w:t>ui</w:t>
      </w:r>
      <w:r w:rsidR="00874896" w:rsidRPr="0059679C">
        <w:rPr>
          <w:rFonts w:eastAsia="Calibri" w:cstheme="minorHAnsi"/>
        </w:rPr>
        <w:t xml:space="preserve"> parengti, statybą leidžiantiems dokumentams gauti, statybos darbams pradėti ir vykdyti, įskaitant bet neapsiribojant, visų reikalingų statybinių tyrinėjimų atlikimą, kultūros paveldo istorinius ir fizinius tyrimus, pastato matavimus, projektavimo sąlygų užsakymą ir gavimą, visus reikalingus suderinimus su valstybės institucijomis ir trečiaisiais asmenimis ir kitas susijusias paslaugas nurodytas </w:t>
      </w:r>
      <w:r w:rsidR="0001361A">
        <w:rPr>
          <w:rFonts w:eastAsia="Calibri" w:cstheme="minorHAnsi"/>
        </w:rPr>
        <w:t xml:space="preserve">Techninėje </w:t>
      </w:r>
      <w:r w:rsidR="00D02305">
        <w:rPr>
          <w:rFonts w:eastAsia="Calibri" w:cstheme="minorHAnsi"/>
        </w:rPr>
        <w:t>užduotyje</w:t>
      </w:r>
      <w:r w:rsidR="00874896" w:rsidRPr="0059679C">
        <w:rPr>
          <w:rFonts w:eastAsia="Calibri" w:cstheme="minorHAnsi"/>
        </w:rPr>
        <w:t>.</w:t>
      </w:r>
    </w:p>
    <w:p w14:paraId="102136D3" w14:textId="77E1998A" w:rsidR="00D734C6" w:rsidRPr="00E55F7B" w:rsidRDefault="00D734C6" w:rsidP="00D66C58">
      <w:pPr>
        <w:pStyle w:val="Sraopastraipa"/>
        <w:numPr>
          <w:ilvl w:val="1"/>
          <w:numId w:val="13"/>
        </w:numPr>
        <w:tabs>
          <w:tab w:val="left" w:pos="993"/>
        </w:tabs>
        <w:spacing w:after="0" w:line="20" w:lineRule="atLeast"/>
        <w:ind w:left="0" w:firstLine="709"/>
        <w:jc w:val="both"/>
        <w:rPr>
          <w:rFonts w:eastAsiaTheme="minorHAnsi" w:cstheme="minorHAnsi"/>
          <w:bCs/>
          <w:iCs/>
        </w:rPr>
      </w:pPr>
      <w:r w:rsidRPr="00E3134A">
        <w:rPr>
          <w:rFonts w:cstheme="minorHAnsi"/>
          <w:color w:val="000000" w:themeColor="text1"/>
        </w:rPr>
        <w:t xml:space="preserve">Laimėjusiu </w:t>
      </w:r>
      <w:r w:rsidR="005D7D8C" w:rsidRPr="00E3134A">
        <w:rPr>
          <w:rFonts w:cstheme="minorHAnsi"/>
          <w:color w:val="000000" w:themeColor="text1"/>
        </w:rPr>
        <w:t>pasiūlymu</w:t>
      </w:r>
      <w:r w:rsidRPr="00E3134A">
        <w:rPr>
          <w:rFonts w:cstheme="minorHAnsi"/>
          <w:color w:val="000000" w:themeColor="text1"/>
        </w:rPr>
        <w:t xml:space="preserve"> galės būti pripažintas tik 1 (vienas) </w:t>
      </w:r>
      <w:r w:rsidR="005D7D8C" w:rsidRPr="00E3134A">
        <w:rPr>
          <w:rFonts w:cstheme="minorHAnsi"/>
          <w:color w:val="000000" w:themeColor="text1"/>
        </w:rPr>
        <w:t>ekonomiškai naudingiausias pasiūlymas, esantis pasiūlymų eilės pirmojoje vietoje</w:t>
      </w:r>
      <w:r w:rsidRPr="00E3134A">
        <w:rPr>
          <w:rFonts w:cstheme="minorHAnsi"/>
          <w:color w:val="000000" w:themeColor="text1"/>
        </w:rPr>
        <w:t xml:space="preserve">. </w:t>
      </w:r>
    </w:p>
    <w:p w14:paraId="0A84780E" w14:textId="53A19BE7" w:rsidR="00D75DF3" w:rsidRPr="009349E7" w:rsidRDefault="00D75DF3" w:rsidP="003D68EC">
      <w:pPr>
        <w:pStyle w:val="Sraopastraipa"/>
        <w:numPr>
          <w:ilvl w:val="1"/>
          <w:numId w:val="13"/>
        </w:numPr>
        <w:spacing w:line="240" w:lineRule="auto"/>
        <w:ind w:left="0" w:firstLine="710"/>
        <w:jc w:val="both"/>
        <w:rPr>
          <w:rFonts w:cstheme="minorHAnsi"/>
        </w:rPr>
      </w:pPr>
      <w:r w:rsidRPr="009349E7">
        <w:rPr>
          <w:rFonts w:eastAsia="Arial"/>
          <w:b/>
          <w:bCs/>
        </w:rPr>
        <w:t xml:space="preserve">Tiekėjų pasiūlymuose nurodytos kainos bus vertinamos </w:t>
      </w:r>
      <w:r w:rsidRPr="009349E7">
        <w:rPr>
          <w:b/>
          <w:bCs/>
        </w:rPr>
        <w:t>ir lyginamos su visais mokesčiais</w:t>
      </w:r>
      <w:r w:rsidR="003D68EC" w:rsidRPr="009349E7">
        <w:rPr>
          <w:b/>
          <w:bCs/>
        </w:rPr>
        <w:t xml:space="preserve">, </w:t>
      </w:r>
      <w:r w:rsidR="00394B53">
        <w:rPr>
          <w:b/>
          <w:bCs/>
        </w:rPr>
        <w:t>įskaitant</w:t>
      </w:r>
      <w:r w:rsidR="000D4171">
        <w:rPr>
          <w:b/>
          <w:bCs/>
        </w:rPr>
        <w:t xml:space="preserve"> ir</w:t>
      </w:r>
      <w:r w:rsidRPr="009349E7">
        <w:rPr>
          <w:b/>
          <w:bCs/>
        </w:rPr>
        <w:t xml:space="preserve"> PVM</w:t>
      </w:r>
      <w:r w:rsidRPr="009349E7">
        <w:t>.</w:t>
      </w:r>
    </w:p>
    <w:p w14:paraId="1B0934B1" w14:textId="578AB3CF" w:rsidR="009349E7" w:rsidRPr="00233097" w:rsidRDefault="009349E7" w:rsidP="009349E7">
      <w:pPr>
        <w:pStyle w:val="Sraopastraipa"/>
        <w:numPr>
          <w:ilvl w:val="1"/>
          <w:numId w:val="13"/>
        </w:numPr>
        <w:spacing w:line="240" w:lineRule="auto"/>
        <w:ind w:left="0" w:firstLine="709"/>
        <w:jc w:val="both"/>
        <w:rPr>
          <w:rFonts w:cstheme="minorHAnsi"/>
          <w:bCs/>
          <w:iCs/>
        </w:rPr>
      </w:pPr>
      <w:r w:rsidRPr="009349E7">
        <w:rPr>
          <w:rFonts w:cstheme="minorHAnsi"/>
        </w:rPr>
        <w:t xml:space="preserve">Perkančioji organizacija atmes tiekėjo pasiūlymą, jeigu kartu su pasiūlymu nebus pateikti šie pirkimo sąlygose reikalaujami pateikti dokumentai: </w:t>
      </w:r>
      <w:r w:rsidR="001254E7">
        <w:rPr>
          <w:rFonts w:cstheme="minorHAnsi"/>
        </w:rPr>
        <w:t>Netaikoma.</w:t>
      </w:r>
    </w:p>
    <w:p w14:paraId="1D3BE46F" w14:textId="77777777" w:rsidR="009349E7" w:rsidRDefault="009349E7" w:rsidP="009349E7">
      <w:pPr>
        <w:pStyle w:val="Sraopastraipa"/>
        <w:numPr>
          <w:ilvl w:val="1"/>
          <w:numId w:val="13"/>
        </w:numPr>
        <w:spacing w:line="240" w:lineRule="auto"/>
        <w:ind w:left="0" w:firstLine="709"/>
        <w:jc w:val="both"/>
        <w:rPr>
          <w:rFonts w:cstheme="minorHAnsi"/>
        </w:rPr>
      </w:pPr>
      <w:r w:rsidRPr="009349E7">
        <w:rPr>
          <w:rFonts w:cstheme="minorHAnsi"/>
        </w:rPr>
        <w:lastRenderedPageBreak/>
        <w:t>Perkančioji organizacija atmes tiekėjo pasiūlymą, jei pasiūlymas neatitiks bendrosiose pirkimo sąlygose 13.1 papunktyje nurodytų reikalavimų.</w:t>
      </w:r>
    </w:p>
    <w:p w14:paraId="50AF92DF" w14:textId="149EA003" w:rsidR="005920AA" w:rsidRPr="009349E7" w:rsidRDefault="005920AA" w:rsidP="009349E7">
      <w:pPr>
        <w:pStyle w:val="Sraopastraipa"/>
        <w:numPr>
          <w:ilvl w:val="1"/>
          <w:numId w:val="13"/>
        </w:numPr>
        <w:spacing w:line="240" w:lineRule="auto"/>
        <w:ind w:left="0" w:firstLine="709"/>
        <w:jc w:val="both"/>
        <w:rPr>
          <w:rFonts w:cstheme="minorHAnsi"/>
        </w:rPr>
      </w:pPr>
      <w:r w:rsidRPr="009349E7">
        <w:rPr>
          <w:rFonts w:cstheme="minorHAnsi"/>
        </w:rPr>
        <w:t>Perkančioji organizacija atmes tiekėjo pasiūlymą</w:t>
      </w:r>
      <w:r>
        <w:rPr>
          <w:rFonts w:cstheme="minorHAnsi"/>
        </w:rPr>
        <w:t xml:space="preserve">, jei </w:t>
      </w:r>
      <w:r w:rsidR="00D237F8">
        <w:rPr>
          <w:rFonts w:cstheme="minorHAnsi"/>
        </w:rPr>
        <w:t xml:space="preserve">pasiūlymas </w:t>
      </w:r>
      <w:r>
        <w:rPr>
          <w:rFonts w:cstheme="minorHAnsi"/>
        </w:rPr>
        <w:t>neatiti</w:t>
      </w:r>
      <w:r w:rsidR="001F6898">
        <w:rPr>
          <w:rFonts w:cstheme="minorHAnsi"/>
        </w:rPr>
        <w:t xml:space="preserve">ks </w:t>
      </w:r>
      <w:r w:rsidR="00D237F8">
        <w:rPr>
          <w:rFonts w:cstheme="minorHAnsi"/>
        </w:rPr>
        <w:t xml:space="preserve">techninės </w:t>
      </w:r>
      <w:r w:rsidR="00705E09">
        <w:rPr>
          <w:rFonts w:cstheme="minorHAnsi"/>
        </w:rPr>
        <w:t xml:space="preserve">užduoties </w:t>
      </w:r>
      <w:r w:rsidR="00141069">
        <w:rPr>
          <w:rFonts w:cstheme="minorHAnsi"/>
        </w:rPr>
        <w:t>reikalavimų</w:t>
      </w:r>
      <w:r w:rsidR="005A6A27">
        <w:rPr>
          <w:rFonts w:cstheme="minorHAnsi"/>
        </w:rPr>
        <w:t>.</w:t>
      </w:r>
    </w:p>
    <w:p w14:paraId="1DB725E8" w14:textId="77777777" w:rsidR="009349E7" w:rsidRPr="009349E7" w:rsidRDefault="009349E7" w:rsidP="009349E7">
      <w:pPr>
        <w:pStyle w:val="Sraopastraipa"/>
        <w:numPr>
          <w:ilvl w:val="1"/>
          <w:numId w:val="13"/>
        </w:numPr>
        <w:spacing w:line="240" w:lineRule="auto"/>
        <w:ind w:left="0" w:firstLine="709"/>
        <w:jc w:val="both"/>
        <w:rPr>
          <w:rFonts w:cstheme="minorHAnsi"/>
        </w:rPr>
      </w:pPr>
      <w:r w:rsidRPr="009349E7">
        <w:rPr>
          <w:rFonts w:cstheme="minorHAnsi"/>
        </w:rPr>
        <w:t>Perkančioji organizacija atmes tiekėjo pasiūlymą jei pasiūlymas bus pateiktas ne visai apimčiai.</w:t>
      </w:r>
    </w:p>
    <w:p w14:paraId="3301B65C" w14:textId="1EA105D3" w:rsidR="008373BF" w:rsidRDefault="009349E7" w:rsidP="00700644">
      <w:pPr>
        <w:pStyle w:val="Sraopastraipa"/>
        <w:numPr>
          <w:ilvl w:val="1"/>
          <w:numId w:val="13"/>
        </w:numPr>
        <w:spacing w:line="240" w:lineRule="auto"/>
        <w:ind w:left="0" w:firstLine="709"/>
        <w:jc w:val="both"/>
        <w:rPr>
          <w:rFonts w:cstheme="minorHAnsi"/>
        </w:rPr>
      </w:pPr>
      <w:r w:rsidRPr="008373BF">
        <w:rPr>
          <w:rFonts w:cstheme="minorHAnsi"/>
        </w:rPr>
        <w:t xml:space="preserve">Perkančioji organizacija atmes tiekėjo pasiūlymą, </w:t>
      </w:r>
      <w:r w:rsidR="008373BF" w:rsidRPr="009349E7">
        <w:rPr>
          <w:rFonts w:cstheme="minorHAnsi"/>
        </w:rPr>
        <w:t xml:space="preserve">jei pasiūlymas bus pateiktas </w:t>
      </w:r>
      <w:r w:rsidR="008373BF">
        <w:rPr>
          <w:rFonts w:cstheme="minorHAnsi"/>
        </w:rPr>
        <w:t>alternatyvus pasiūlymas</w:t>
      </w:r>
      <w:r w:rsidR="003604E3">
        <w:rPr>
          <w:rFonts w:cstheme="minorHAnsi"/>
        </w:rPr>
        <w:t>.</w:t>
      </w:r>
    </w:p>
    <w:p w14:paraId="67DFEA0F" w14:textId="77777777" w:rsidR="009349E7" w:rsidRPr="009349E7" w:rsidRDefault="009349E7" w:rsidP="009349E7">
      <w:pPr>
        <w:pStyle w:val="Sraopastraipa"/>
        <w:numPr>
          <w:ilvl w:val="1"/>
          <w:numId w:val="13"/>
        </w:numPr>
        <w:spacing w:line="240" w:lineRule="auto"/>
        <w:ind w:left="0" w:firstLine="709"/>
        <w:jc w:val="both"/>
        <w:rPr>
          <w:rFonts w:cstheme="minorHAnsi"/>
        </w:rPr>
      </w:pPr>
      <w:r w:rsidRPr="009349E7">
        <w:rPr>
          <w:rFonts w:cstheme="minorHAnsi"/>
        </w:rPr>
        <w:t>Perkančioji organizacija atmes tiekėjo pasiūlymą, jei pasiūlyme nebus nurodyta bendra pasiūlymo kaina.</w:t>
      </w:r>
    </w:p>
    <w:p w14:paraId="24309CA8" w14:textId="77777777" w:rsidR="009349E7" w:rsidRPr="009349E7" w:rsidRDefault="009349E7" w:rsidP="009349E7">
      <w:pPr>
        <w:pStyle w:val="Sraopastraipa"/>
        <w:numPr>
          <w:ilvl w:val="1"/>
          <w:numId w:val="13"/>
        </w:numPr>
        <w:spacing w:line="240" w:lineRule="auto"/>
        <w:ind w:left="0" w:firstLine="709"/>
        <w:jc w:val="both"/>
        <w:rPr>
          <w:rFonts w:cstheme="minorHAnsi"/>
        </w:rPr>
      </w:pPr>
      <w:r w:rsidRPr="009349E7">
        <w:rPr>
          <w:rFonts w:cstheme="minorHAnsi"/>
        </w:rPr>
        <w:t>Kitais pasiūlymų atmetimo pagrindais nurodytais bendrosiose pirkimo sąlygose.</w:t>
      </w:r>
    </w:p>
    <w:p w14:paraId="3E260925" w14:textId="1CCF2F68" w:rsidR="00887BC0" w:rsidRPr="003D68EC" w:rsidRDefault="00887BC0" w:rsidP="003D68EC">
      <w:pPr>
        <w:pStyle w:val="Sraopastraipa"/>
        <w:spacing w:after="0" w:line="20" w:lineRule="atLeast"/>
        <w:ind w:left="0" w:firstLine="710"/>
        <w:jc w:val="both"/>
        <w:rPr>
          <w:rFonts w:eastAsiaTheme="minorHAnsi" w:cstheme="minorHAnsi"/>
          <w:bCs/>
          <w:iCs/>
        </w:rPr>
      </w:pPr>
    </w:p>
    <w:p w14:paraId="678C44CA" w14:textId="4F01E4E6" w:rsidR="00FE7908" w:rsidRPr="00F065D6" w:rsidRDefault="00FE7908" w:rsidP="00D66C58">
      <w:pPr>
        <w:pStyle w:val="Antrat1"/>
        <w:numPr>
          <w:ilvl w:val="0"/>
          <w:numId w:val="13"/>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211772399"/>
      <w:r w:rsidRPr="00F065D6">
        <w:rPr>
          <w:rFonts w:asciiTheme="minorHAnsi" w:hAnsiTheme="minorHAnsi" w:cstheme="minorHAnsi"/>
        </w:rPr>
        <w:t>S</w:t>
      </w:r>
      <w:r w:rsidR="00281735" w:rsidRPr="00F065D6">
        <w:rPr>
          <w:rFonts w:asciiTheme="minorHAnsi" w:hAnsiTheme="minorHAnsi" w:cstheme="minorHAnsi"/>
        </w:rPr>
        <w:t>utarti</w:t>
      </w:r>
      <w:r w:rsidR="00556C29">
        <w:rPr>
          <w:rFonts w:asciiTheme="minorHAnsi" w:hAnsiTheme="minorHAnsi" w:cstheme="minorHAnsi"/>
        </w:rPr>
        <w:t>s ir jos</w:t>
      </w:r>
      <w:r w:rsidR="00281735" w:rsidRPr="00F065D6">
        <w:rPr>
          <w:rFonts w:asciiTheme="minorHAnsi" w:hAnsiTheme="minorHAnsi" w:cstheme="minorHAnsi"/>
        </w:rPr>
        <w:t xml:space="preserve"> sudarymas</w:t>
      </w:r>
      <w:bookmarkEnd w:id="38"/>
      <w:bookmarkEnd w:id="39"/>
      <w:bookmarkEnd w:id="40"/>
    </w:p>
    <w:p w14:paraId="306AE96F" w14:textId="77777777" w:rsidR="00B105D8" w:rsidRPr="00B105D8" w:rsidRDefault="00F57665" w:rsidP="00D339F0">
      <w:pPr>
        <w:pStyle w:val="Sraopastraipa"/>
        <w:numPr>
          <w:ilvl w:val="1"/>
          <w:numId w:val="12"/>
        </w:numPr>
        <w:spacing w:after="0" w:line="20" w:lineRule="atLeast"/>
        <w:ind w:left="0" w:firstLine="709"/>
        <w:jc w:val="both"/>
        <w:rPr>
          <w:rFonts w:cstheme="minorHAnsi"/>
        </w:rPr>
      </w:pPr>
      <w:r w:rsidRPr="00B105D8">
        <w:rPr>
          <w:color w:val="000000" w:themeColor="text1"/>
        </w:rPr>
        <w:t>Ši pirkimo procedūra atliekama siekiant sudaryti sutartį</w:t>
      </w:r>
      <w:r w:rsidR="009A7D11" w:rsidRPr="00B105D8">
        <w:rPr>
          <w:color w:val="000000" w:themeColor="text1"/>
        </w:rPr>
        <w:t xml:space="preserve"> su tiekėju, kurio pasiūlymas</w:t>
      </w:r>
      <w:r w:rsidR="007B12FF" w:rsidRPr="00B105D8">
        <w:rPr>
          <w:color w:val="000000" w:themeColor="text1"/>
        </w:rPr>
        <w:t xml:space="preserve">, vadovaujantis </w:t>
      </w:r>
      <w:r w:rsidR="008F4194" w:rsidRPr="00B105D8">
        <w:rPr>
          <w:color w:val="000000" w:themeColor="text1"/>
        </w:rPr>
        <w:t>p</w:t>
      </w:r>
      <w:r w:rsidR="007B12FF" w:rsidRPr="00B105D8">
        <w:rPr>
          <w:color w:val="000000" w:themeColor="text1"/>
        </w:rPr>
        <w:t xml:space="preserve">irkimo </w:t>
      </w:r>
      <w:r w:rsidR="00207E40" w:rsidRPr="00B105D8">
        <w:rPr>
          <w:color w:val="000000" w:themeColor="text1"/>
        </w:rPr>
        <w:t>sąlygose</w:t>
      </w:r>
      <w:r w:rsidR="007B12FF" w:rsidRPr="00B105D8">
        <w:rPr>
          <w:color w:val="0070C0"/>
        </w:rPr>
        <w:t xml:space="preserve"> </w:t>
      </w:r>
      <w:r w:rsidR="007B12FF" w:rsidRPr="00B105D8">
        <w:rPr>
          <w:color w:val="000000" w:themeColor="text1"/>
        </w:rPr>
        <w:t>nustatyta tvarka</w:t>
      </w:r>
      <w:r w:rsidR="0023505D" w:rsidRPr="00B105D8">
        <w:rPr>
          <w:color w:val="000000" w:themeColor="text1"/>
        </w:rPr>
        <w:t>,</w:t>
      </w:r>
      <w:r w:rsidR="009A7D11" w:rsidRPr="00B105D8">
        <w:rPr>
          <w:color w:val="000000" w:themeColor="text1"/>
        </w:rPr>
        <w:t xml:space="preserve"> bus pripažintas laimėjęs</w:t>
      </w:r>
      <w:r w:rsidR="008933BC" w:rsidRPr="00B105D8">
        <w:rPr>
          <w:color w:val="000000" w:themeColor="text1"/>
        </w:rPr>
        <w:t>, o jei pirkimas skaidomas į dalis – su tiekėjais, kurių pasiūlymai bus pripažinti laimėję</w:t>
      </w:r>
      <w:r w:rsidR="00F065D6" w:rsidRPr="00B105D8">
        <w:rPr>
          <w:color w:val="000000" w:themeColor="text1"/>
        </w:rPr>
        <w:t xml:space="preserve">. </w:t>
      </w:r>
    </w:p>
    <w:p w14:paraId="4BEC9C6E" w14:textId="0DA98F26" w:rsidR="00B105D8" w:rsidRPr="0095216B" w:rsidRDefault="00225733" w:rsidP="00D339F0">
      <w:pPr>
        <w:pStyle w:val="Sraopastraipa"/>
        <w:numPr>
          <w:ilvl w:val="1"/>
          <w:numId w:val="12"/>
        </w:numPr>
        <w:spacing w:after="0" w:line="20" w:lineRule="atLeast"/>
        <w:ind w:left="0" w:firstLine="709"/>
        <w:jc w:val="both"/>
        <w:rPr>
          <w:rFonts w:cstheme="minorHAnsi"/>
        </w:rPr>
      </w:pPr>
      <w:r>
        <w:rPr>
          <w:color w:val="000000" w:themeColor="text1"/>
        </w:rPr>
        <w:t>Pagrindinės sudaromos sutarties sąlygos nurodytos Sutarties projekte, kur</w:t>
      </w:r>
      <w:r w:rsidR="005C0AE6">
        <w:rPr>
          <w:color w:val="000000" w:themeColor="text1"/>
        </w:rPr>
        <w:t>į</w:t>
      </w:r>
      <w:r w:rsidR="00D92B78" w:rsidRPr="00B105D8">
        <w:rPr>
          <w:color w:val="000000" w:themeColor="text1"/>
        </w:rPr>
        <w:t xml:space="preserve"> sudaro </w:t>
      </w:r>
      <w:r w:rsidR="009E1A1E" w:rsidRPr="00B105D8">
        <w:rPr>
          <w:color w:val="000000" w:themeColor="text1"/>
        </w:rPr>
        <w:t>b</w:t>
      </w:r>
      <w:r w:rsidR="00D92B78" w:rsidRPr="00B105D8">
        <w:rPr>
          <w:color w:val="000000" w:themeColor="text1"/>
        </w:rPr>
        <w:t>endrosios ir specialiosios sąlygos</w:t>
      </w:r>
      <w:r w:rsidR="00735A43" w:rsidRPr="00B105D8">
        <w:rPr>
          <w:color w:val="000000" w:themeColor="text1"/>
        </w:rPr>
        <w:t xml:space="preserve"> ir priedai</w:t>
      </w:r>
      <w:r w:rsidR="002C5F8E" w:rsidRPr="002C5F8E">
        <w:t>.</w:t>
      </w:r>
      <w:r w:rsidR="001C377A">
        <w:t xml:space="preserve"> </w:t>
      </w:r>
    </w:p>
    <w:p w14:paraId="39E98E19" w14:textId="3D1E618B" w:rsidR="0095216B" w:rsidRDefault="008C4AAA" w:rsidP="00D339F0">
      <w:pPr>
        <w:pStyle w:val="Sraopastraipa"/>
        <w:numPr>
          <w:ilvl w:val="1"/>
          <w:numId w:val="12"/>
        </w:numPr>
        <w:spacing w:after="0" w:line="20" w:lineRule="atLeast"/>
        <w:ind w:left="0" w:firstLine="709"/>
        <w:jc w:val="both"/>
        <w:rPr>
          <w:rFonts w:cstheme="minorHAnsi"/>
        </w:rPr>
      </w:pPr>
      <w:r>
        <w:rPr>
          <w:rFonts w:cstheme="minorHAnsi"/>
        </w:rPr>
        <w:t>Tiekėjas</w:t>
      </w:r>
      <w:r w:rsidR="00321FFE">
        <w:rPr>
          <w:rFonts w:cstheme="minorHAnsi"/>
        </w:rPr>
        <w:t>,</w:t>
      </w:r>
      <w:r w:rsidR="0008162F">
        <w:rPr>
          <w:rFonts w:cstheme="minorHAnsi"/>
        </w:rPr>
        <w:t xml:space="preserve"> su kuriuo</w:t>
      </w:r>
      <w:r w:rsidR="004564FA">
        <w:rPr>
          <w:rFonts w:cstheme="minorHAnsi"/>
        </w:rPr>
        <w:t xml:space="preserve"> bu</w:t>
      </w:r>
      <w:r w:rsidR="0008162F">
        <w:rPr>
          <w:rFonts w:cstheme="minorHAnsi"/>
        </w:rPr>
        <w:t xml:space="preserve">s sudaroma </w:t>
      </w:r>
      <w:r w:rsidR="004564FA">
        <w:rPr>
          <w:rFonts w:cstheme="minorHAnsi"/>
        </w:rPr>
        <w:t>sutartis,</w:t>
      </w:r>
      <w:r w:rsidR="00321FFE">
        <w:rPr>
          <w:rFonts w:cstheme="minorHAnsi"/>
        </w:rPr>
        <w:t xml:space="preserve"> vadovaujantis </w:t>
      </w:r>
      <w:r w:rsidR="00321FFE" w:rsidRPr="00321FFE">
        <w:rPr>
          <w:rFonts w:cstheme="minorHAnsi"/>
        </w:rPr>
        <w:t>Lietuvos Respublikos statybos įstatym</w:t>
      </w:r>
      <w:r w:rsidR="0008162F">
        <w:rPr>
          <w:rFonts w:cstheme="minorHAnsi"/>
        </w:rPr>
        <w:t xml:space="preserve">u, </w:t>
      </w:r>
      <w:r>
        <w:rPr>
          <w:rFonts w:cstheme="minorHAnsi"/>
        </w:rPr>
        <w:t xml:space="preserve">privalės </w:t>
      </w:r>
      <w:r w:rsidR="008D32FC">
        <w:rPr>
          <w:rFonts w:cstheme="minorHAnsi"/>
        </w:rPr>
        <w:t xml:space="preserve">apdrausti savo civilinę atsakomybę </w:t>
      </w:r>
      <w:r w:rsidR="00052E17" w:rsidRPr="00052E17">
        <w:rPr>
          <w:rFonts w:cstheme="minorHAnsi"/>
        </w:rPr>
        <w:t>Statinio projektuotojo civilinė</w:t>
      </w:r>
      <w:r w:rsidR="00054B7F">
        <w:rPr>
          <w:rFonts w:cstheme="minorHAnsi"/>
        </w:rPr>
        <w:t>s</w:t>
      </w:r>
      <w:r w:rsidR="00052E17" w:rsidRPr="00052E17">
        <w:rPr>
          <w:rFonts w:cstheme="minorHAnsi"/>
        </w:rPr>
        <w:t xml:space="preserve"> atsakomybė</w:t>
      </w:r>
      <w:r w:rsidR="00054B7F">
        <w:rPr>
          <w:rFonts w:cstheme="minorHAnsi"/>
        </w:rPr>
        <w:t>s</w:t>
      </w:r>
      <w:r w:rsidR="00052E17" w:rsidRPr="00052E17">
        <w:rPr>
          <w:rFonts w:cstheme="minorHAnsi"/>
        </w:rPr>
        <w:t xml:space="preserve"> privalomuoju draudimu</w:t>
      </w:r>
      <w:r w:rsidR="00054B7F">
        <w:rPr>
          <w:rFonts w:cstheme="minorHAnsi"/>
        </w:rPr>
        <w:t xml:space="preserve"> ir </w:t>
      </w:r>
      <w:r w:rsidR="00EF33D2" w:rsidRPr="00EF33D2">
        <w:rPr>
          <w:rFonts w:cstheme="minorHAnsi"/>
        </w:rPr>
        <w:t>pateikti draudimo liudijimo (poliso) ir draudimo sutarties kopijas.</w:t>
      </w:r>
    </w:p>
    <w:p w14:paraId="4F2D1E6C" w14:textId="51415D40" w:rsidR="001325A4" w:rsidRPr="00B105D8" w:rsidRDefault="001325A4" w:rsidP="00D339F0">
      <w:pPr>
        <w:pStyle w:val="Sraopastraipa"/>
        <w:numPr>
          <w:ilvl w:val="1"/>
          <w:numId w:val="12"/>
        </w:numPr>
        <w:spacing w:after="0" w:line="20" w:lineRule="atLeast"/>
        <w:ind w:left="0" w:firstLine="709"/>
        <w:jc w:val="both"/>
        <w:rPr>
          <w:rFonts w:cstheme="minorHAnsi"/>
        </w:rPr>
      </w:pPr>
      <w:r w:rsidRPr="001325A4">
        <w:rPr>
          <w:rFonts w:cstheme="minorHAnsi"/>
        </w:rPr>
        <w:t xml:space="preserve">Tiekėjas </w:t>
      </w:r>
      <w:r w:rsidR="009B7532">
        <w:rPr>
          <w:rFonts w:cstheme="minorHAnsi"/>
        </w:rPr>
        <w:t>p</w:t>
      </w:r>
      <w:r>
        <w:rPr>
          <w:rFonts w:cstheme="minorHAnsi"/>
        </w:rPr>
        <w:t xml:space="preserve">erkančiajai organizacijai </w:t>
      </w:r>
      <w:r w:rsidRPr="001325A4">
        <w:rPr>
          <w:rFonts w:cstheme="minorHAnsi"/>
        </w:rPr>
        <w:t xml:space="preserve"> kartu su projektini</w:t>
      </w:r>
      <w:r w:rsidR="009B7532">
        <w:rPr>
          <w:rFonts w:cstheme="minorHAnsi"/>
        </w:rPr>
        <w:t>ais</w:t>
      </w:r>
      <w:r w:rsidRPr="001325A4">
        <w:rPr>
          <w:rFonts w:cstheme="minorHAnsi"/>
        </w:rPr>
        <w:t xml:space="preserve"> pasiūlym</w:t>
      </w:r>
      <w:r w:rsidR="009B7532">
        <w:rPr>
          <w:rFonts w:cstheme="minorHAnsi"/>
        </w:rPr>
        <w:t>ais</w:t>
      </w:r>
      <w:r w:rsidR="00EB2111">
        <w:rPr>
          <w:rFonts w:cstheme="minorHAnsi"/>
        </w:rPr>
        <w:t>,</w:t>
      </w:r>
      <w:r w:rsidRPr="001325A4">
        <w:rPr>
          <w:rFonts w:cstheme="minorHAnsi"/>
        </w:rPr>
        <w:t xml:space="preserve"> technini</w:t>
      </w:r>
      <w:r w:rsidR="009B7532">
        <w:rPr>
          <w:rFonts w:cstheme="minorHAnsi"/>
        </w:rPr>
        <w:t xml:space="preserve">u </w:t>
      </w:r>
      <w:r w:rsidRPr="001325A4">
        <w:rPr>
          <w:rFonts w:cstheme="minorHAnsi"/>
        </w:rPr>
        <w:t>darbo projekt</w:t>
      </w:r>
      <w:r w:rsidR="009B7532">
        <w:rPr>
          <w:rFonts w:cstheme="minorHAnsi"/>
        </w:rPr>
        <w:t>u</w:t>
      </w:r>
      <w:r w:rsidRPr="001325A4">
        <w:rPr>
          <w:rFonts w:cstheme="minorHAnsi"/>
        </w:rPr>
        <w:t xml:space="preserve"> arba projekto vykdymo priežiūros </w:t>
      </w:r>
      <w:r w:rsidR="009B7532">
        <w:rPr>
          <w:rFonts w:cstheme="minorHAnsi"/>
        </w:rPr>
        <w:t>p</w:t>
      </w:r>
      <w:r w:rsidRPr="001325A4">
        <w:rPr>
          <w:rFonts w:cstheme="minorHAnsi"/>
        </w:rPr>
        <w:t>aslaugų teikimo atveju, su galutiniu Paslaugų priėmimo-perdavimo aktu, perlei</w:t>
      </w:r>
      <w:r w:rsidR="00E4294E">
        <w:rPr>
          <w:rFonts w:cstheme="minorHAnsi"/>
        </w:rPr>
        <w:t xml:space="preserve">s </w:t>
      </w:r>
      <w:r w:rsidR="009B7532">
        <w:rPr>
          <w:rFonts w:cstheme="minorHAnsi"/>
        </w:rPr>
        <w:t xml:space="preserve">perkančiajai organizacijai </w:t>
      </w:r>
      <w:r w:rsidRPr="001325A4">
        <w:rPr>
          <w:rFonts w:cstheme="minorHAnsi"/>
        </w:rPr>
        <w:t xml:space="preserve">visas autoriaus turtines teises, numatytas Lietuvos Respublikos autorių teisių ir gretutinių teisių įstatyme, į visą projektinę dokumentaciją ir (arba) jos pavienes dalis, suteikiant teisę </w:t>
      </w:r>
      <w:r w:rsidR="009B7532">
        <w:rPr>
          <w:rFonts w:cstheme="minorHAnsi"/>
        </w:rPr>
        <w:t>perkančiajai organizacijai</w:t>
      </w:r>
      <w:r w:rsidRPr="001325A4">
        <w:rPr>
          <w:rFonts w:cstheme="minorHAnsi"/>
        </w:rPr>
        <w:t xml:space="preserve"> disponuoti kūriniais jo nuožiūra ir (arba) kitaip realizuoti turtines teises, įgytas Pirkimo sutarties pagrindu.</w:t>
      </w:r>
    </w:p>
    <w:p w14:paraId="1640F94B" w14:textId="1B994232" w:rsidR="00640DBD" w:rsidRPr="00F065D6" w:rsidRDefault="00640DBD" w:rsidP="00D66C58">
      <w:pPr>
        <w:pStyle w:val="Antrat1"/>
        <w:numPr>
          <w:ilvl w:val="0"/>
          <w:numId w:val="12"/>
        </w:numPr>
        <w:tabs>
          <w:tab w:val="left" w:pos="567"/>
        </w:tabs>
        <w:spacing w:line="20" w:lineRule="atLeast"/>
        <w:contextualSpacing/>
        <w:jc w:val="both"/>
        <w:rPr>
          <w:rFonts w:asciiTheme="minorHAnsi" w:hAnsiTheme="minorHAnsi" w:cstheme="minorHAnsi"/>
          <w:b/>
          <w:bCs/>
        </w:rPr>
      </w:pPr>
      <w:bookmarkStart w:id="41" w:name="_Toc211772400"/>
      <w:bookmarkEnd w:id="2"/>
      <w:r w:rsidRPr="00F065D6">
        <w:rPr>
          <w:rFonts w:asciiTheme="minorHAnsi" w:hAnsiTheme="minorHAnsi" w:cstheme="minorHAnsi"/>
        </w:rPr>
        <w:t>Kitos sąlygos</w:t>
      </w:r>
      <w:bookmarkEnd w:id="41"/>
    </w:p>
    <w:p w14:paraId="5DD572D4" w14:textId="77777777" w:rsidR="00CB1E4D" w:rsidRPr="00547F33" w:rsidRDefault="00CB1E4D" w:rsidP="00547F33">
      <w:pPr>
        <w:shd w:val="clear" w:color="auto" w:fill="FFFFFF"/>
        <w:spacing w:after="0" w:line="240" w:lineRule="auto"/>
        <w:ind w:firstLine="709"/>
        <w:rPr>
          <w:rFonts w:eastAsia="Times New Roman" w:cstheme="minorHAnsi"/>
        </w:rPr>
      </w:pPr>
    </w:p>
    <w:p w14:paraId="28DF579A" w14:textId="28D04A7A" w:rsidR="00D43E2A" w:rsidRPr="003D68EC" w:rsidRDefault="00547F33" w:rsidP="003D68EC">
      <w:pPr>
        <w:spacing w:after="0" w:line="240" w:lineRule="auto"/>
        <w:ind w:firstLine="709"/>
        <w:rPr>
          <w:rFonts w:eastAsia="Times New Roman" w:cstheme="minorHAnsi"/>
        </w:rPr>
      </w:pPr>
      <w:r w:rsidRPr="003D68EC">
        <w:rPr>
          <w:rFonts w:eastAsia="Times New Roman" w:cstheme="minorHAnsi"/>
        </w:rPr>
        <w:t>11.1.</w:t>
      </w:r>
      <w:r w:rsidR="00423EEC" w:rsidRPr="003D68EC">
        <w:rPr>
          <w:rFonts w:eastAsia="Times New Roman" w:cstheme="minorHAnsi"/>
        </w:rPr>
        <w:t xml:space="preserve"> </w:t>
      </w:r>
      <w:r w:rsidRPr="003D68EC">
        <w:rPr>
          <w:rFonts w:eastAsia="Times New Roman" w:cstheme="minorHAnsi"/>
        </w:rPr>
        <w:t>P</w:t>
      </w:r>
      <w:r w:rsidR="00886847" w:rsidRPr="003D68EC">
        <w:rPr>
          <w:rFonts w:eastAsia="Times New Roman" w:cstheme="minorHAnsi"/>
        </w:rPr>
        <w:t>irkimo sąlygų p</w:t>
      </w:r>
      <w:r w:rsidRPr="003D68EC">
        <w:rPr>
          <w:rFonts w:eastAsia="Times New Roman" w:cstheme="minorHAnsi"/>
        </w:rPr>
        <w:t>riedai:</w:t>
      </w:r>
    </w:p>
    <w:p w14:paraId="24F64E03" w14:textId="0DF598AD" w:rsidR="00547F33" w:rsidRPr="003D68EC" w:rsidRDefault="006C2F2F" w:rsidP="003D68EC">
      <w:pPr>
        <w:spacing w:after="0" w:line="240" w:lineRule="auto"/>
        <w:ind w:firstLine="709"/>
        <w:rPr>
          <w:rFonts w:eastAsia="Times New Roman" w:cstheme="minorHAnsi"/>
        </w:rPr>
      </w:pPr>
      <w:r w:rsidRPr="003D68EC">
        <w:rPr>
          <w:rFonts w:eastAsia="Times New Roman" w:cstheme="minorHAnsi"/>
        </w:rPr>
        <w:t xml:space="preserve">1 priedas - </w:t>
      </w:r>
      <w:r w:rsidR="00886847" w:rsidRPr="003D68EC">
        <w:rPr>
          <w:rFonts w:cstheme="minorHAnsi"/>
        </w:rPr>
        <w:t>Terminai</w:t>
      </w:r>
    </w:p>
    <w:p w14:paraId="21B28F62" w14:textId="1D7F5C4F" w:rsidR="006C2F2F" w:rsidRPr="003D68EC" w:rsidRDefault="006C2F2F" w:rsidP="003D68EC">
      <w:pPr>
        <w:spacing w:after="0" w:line="240" w:lineRule="auto"/>
        <w:ind w:firstLine="709"/>
        <w:rPr>
          <w:rFonts w:eastAsia="Times New Roman" w:cstheme="minorHAnsi"/>
        </w:rPr>
      </w:pPr>
      <w:r w:rsidRPr="003D68EC">
        <w:rPr>
          <w:rFonts w:eastAsia="Times New Roman" w:cstheme="minorHAnsi"/>
        </w:rPr>
        <w:t>2 priedas</w:t>
      </w:r>
      <w:r w:rsidR="00886847" w:rsidRPr="003D68EC">
        <w:rPr>
          <w:rFonts w:eastAsia="Times New Roman" w:cstheme="minorHAnsi"/>
        </w:rPr>
        <w:t xml:space="preserve"> - </w:t>
      </w:r>
      <w:r w:rsidR="00886847" w:rsidRPr="003D68EC">
        <w:rPr>
          <w:rFonts w:eastAsia="Calibri" w:cstheme="minorHAnsi"/>
        </w:rPr>
        <w:t xml:space="preserve">Techninė </w:t>
      </w:r>
      <w:r w:rsidR="00123BA9">
        <w:rPr>
          <w:rFonts w:eastAsia="Calibri" w:cstheme="minorHAnsi"/>
        </w:rPr>
        <w:t>užduotis</w:t>
      </w:r>
    </w:p>
    <w:p w14:paraId="1C64D3F3" w14:textId="62B263FD" w:rsidR="006C2F2F" w:rsidRPr="003D68EC" w:rsidRDefault="006C2F2F" w:rsidP="003D68EC">
      <w:pPr>
        <w:spacing w:after="0" w:line="240" w:lineRule="auto"/>
        <w:ind w:firstLine="709"/>
        <w:rPr>
          <w:rFonts w:eastAsia="Times New Roman" w:cstheme="minorHAnsi"/>
        </w:rPr>
      </w:pPr>
      <w:r w:rsidRPr="003D68EC">
        <w:rPr>
          <w:rFonts w:eastAsia="Times New Roman" w:cstheme="minorHAnsi"/>
        </w:rPr>
        <w:t>3 priedas</w:t>
      </w:r>
      <w:r w:rsidR="00886847" w:rsidRPr="003D68EC">
        <w:rPr>
          <w:rFonts w:eastAsia="Times New Roman" w:cstheme="minorHAnsi"/>
        </w:rPr>
        <w:t xml:space="preserve"> - </w:t>
      </w:r>
      <w:r w:rsidR="00441C7E" w:rsidRPr="003D68EC">
        <w:rPr>
          <w:rFonts w:eastAsia="Calibri" w:cstheme="minorHAnsi"/>
        </w:rPr>
        <w:t>Tiekėjų pašalinimo pagrindai</w:t>
      </w:r>
    </w:p>
    <w:p w14:paraId="6CD03A3C" w14:textId="56728E08" w:rsidR="006C2F2F" w:rsidRPr="003D68EC" w:rsidRDefault="006C2F2F" w:rsidP="003D68EC">
      <w:pPr>
        <w:spacing w:after="0" w:line="240" w:lineRule="auto"/>
        <w:ind w:firstLine="709"/>
        <w:rPr>
          <w:rFonts w:eastAsia="Calibri" w:cstheme="minorHAnsi"/>
        </w:rPr>
      </w:pPr>
      <w:r w:rsidRPr="003D68EC">
        <w:rPr>
          <w:rFonts w:eastAsia="Times New Roman" w:cstheme="minorHAnsi"/>
        </w:rPr>
        <w:t>4 priedas</w:t>
      </w:r>
      <w:r w:rsidR="00441C7E" w:rsidRPr="003D68EC">
        <w:rPr>
          <w:rFonts w:eastAsia="Times New Roman" w:cstheme="minorHAnsi"/>
        </w:rPr>
        <w:t xml:space="preserve"> - </w:t>
      </w:r>
      <w:r w:rsidR="00441C7E" w:rsidRPr="003D68EC">
        <w:rPr>
          <w:rFonts w:eastAsia="Calibri" w:cstheme="minorHAnsi"/>
        </w:rPr>
        <w:t>Tiekėjų kvalifikacijos reikalavimai ir reikalaujami kokybės bei aplinkos apsaugos vadybos sistemų standartai</w:t>
      </w:r>
    </w:p>
    <w:p w14:paraId="64DA7EE1" w14:textId="345255F9" w:rsidR="006C2F2F" w:rsidRPr="003D68EC" w:rsidRDefault="006C2F2F" w:rsidP="003D68EC">
      <w:pPr>
        <w:spacing w:after="0" w:line="240" w:lineRule="auto"/>
        <w:ind w:firstLine="709"/>
        <w:rPr>
          <w:rFonts w:eastAsia="Times New Roman" w:cstheme="minorHAnsi"/>
        </w:rPr>
      </w:pPr>
      <w:r w:rsidRPr="003D68EC">
        <w:rPr>
          <w:rFonts w:eastAsia="Times New Roman" w:cstheme="minorHAnsi"/>
        </w:rPr>
        <w:t>5 priedas</w:t>
      </w:r>
      <w:r w:rsidR="00441C7E" w:rsidRPr="003D68EC">
        <w:rPr>
          <w:rFonts w:eastAsia="Times New Roman" w:cstheme="minorHAnsi"/>
        </w:rPr>
        <w:t xml:space="preserve"> - </w:t>
      </w:r>
      <w:r w:rsidR="003D68EC" w:rsidRPr="003D68EC">
        <w:rPr>
          <w:rFonts w:cstheme="minorHAnsi"/>
          <w:iCs/>
        </w:rPr>
        <w:t>„Atitikties nacionalinio saugumo reikalavimams deklaracija“.</w:t>
      </w:r>
    </w:p>
    <w:p w14:paraId="34A11E39" w14:textId="350B989B" w:rsidR="006C2F2F" w:rsidRPr="003D68EC" w:rsidRDefault="006C2F2F" w:rsidP="003D68EC">
      <w:pPr>
        <w:spacing w:after="0" w:line="240" w:lineRule="auto"/>
        <w:ind w:firstLine="709"/>
        <w:rPr>
          <w:rFonts w:eastAsia="Calibri" w:cstheme="minorHAnsi"/>
        </w:rPr>
      </w:pPr>
      <w:r w:rsidRPr="003D68EC">
        <w:rPr>
          <w:rFonts w:eastAsia="Times New Roman" w:cstheme="minorHAnsi"/>
        </w:rPr>
        <w:t>6 priedas</w:t>
      </w:r>
      <w:r w:rsidR="00441C7E" w:rsidRPr="003D68EC">
        <w:rPr>
          <w:rFonts w:eastAsia="Times New Roman" w:cstheme="minorHAnsi"/>
        </w:rPr>
        <w:t xml:space="preserve"> - </w:t>
      </w:r>
      <w:r w:rsidR="00920782" w:rsidRPr="003D68EC">
        <w:rPr>
          <w:rFonts w:eastAsia="Calibri" w:cstheme="minorHAnsi"/>
        </w:rPr>
        <w:t>Pasiūlymo forma</w:t>
      </w:r>
    </w:p>
    <w:p w14:paraId="45418156" w14:textId="2C2614CD" w:rsidR="006C2F2F" w:rsidRPr="003D68EC" w:rsidRDefault="006C2F2F" w:rsidP="003D68EC">
      <w:pPr>
        <w:spacing w:after="0" w:line="240" w:lineRule="auto"/>
        <w:ind w:firstLine="709"/>
        <w:rPr>
          <w:rFonts w:eastAsia="Calibri" w:cstheme="minorHAnsi"/>
        </w:rPr>
      </w:pPr>
      <w:r w:rsidRPr="003D68EC">
        <w:rPr>
          <w:rFonts w:eastAsia="Times New Roman" w:cstheme="minorHAnsi"/>
        </w:rPr>
        <w:t>7</w:t>
      </w:r>
      <w:r w:rsidR="00E36100">
        <w:rPr>
          <w:rFonts w:eastAsia="Times New Roman" w:cstheme="minorHAnsi"/>
        </w:rPr>
        <w:t xml:space="preserve"> </w:t>
      </w:r>
      <w:r w:rsidRPr="003D68EC">
        <w:rPr>
          <w:rFonts w:eastAsia="Times New Roman" w:cstheme="minorHAnsi"/>
        </w:rPr>
        <w:t>priedas</w:t>
      </w:r>
      <w:r w:rsidR="00441C7E" w:rsidRPr="003D68EC">
        <w:rPr>
          <w:rFonts w:eastAsia="Times New Roman" w:cstheme="minorHAnsi"/>
        </w:rPr>
        <w:t xml:space="preserve"> </w:t>
      </w:r>
      <w:r w:rsidR="003D68EC" w:rsidRPr="003D68EC">
        <w:rPr>
          <w:rFonts w:eastAsia="Times New Roman" w:cstheme="minorHAnsi"/>
        </w:rPr>
        <w:t>–</w:t>
      </w:r>
      <w:r w:rsidR="00441C7E" w:rsidRPr="003D68EC">
        <w:rPr>
          <w:rFonts w:eastAsia="Times New Roman" w:cstheme="minorHAnsi"/>
        </w:rPr>
        <w:t xml:space="preserve"> </w:t>
      </w:r>
      <w:r w:rsidR="00920782" w:rsidRPr="003D68EC">
        <w:rPr>
          <w:rFonts w:eastAsia="Calibri" w:cstheme="minorHAnsi"/>
        </w:rPr>
        <w:t>EBVPD</w:t>
      </w:r>
    </w:p>
    <w:p w14:paraId="4FB66684" w14:textId="61ED460F" w:rsidR="006C2F2F" w:rsidRPr="003D68EC" w:rsidRDefault="00737255" w:rsidP="003D68EC">
      <w:pPr>
        <w:spacing w:after="0" w:line="240" w:lineRule="auto"/>
        <w:ind w:firstLine="709"/>
        <w:rPr>
          <w:rFonts w:eastAsia="Times New Roman" w:cstheme="minorHAnsi"/>
        </w:rPr>
      </w:pPr>
      <w:r>
        <w:rPr>
          <w:rFonts w:eastAsia="Times New Roman" w:cstheme="minorHAnsi"/>
        </w:rPr>
        <w:t>8</w:t>
      </w:r>
      <w:r w:rsidR="006C2F2F" w:rsidRPr="003D68EC">
        <w:rPr>
          <w:rFonts w:eastAsia="Times New Roman" w:cstheme="minorHAnsi"/>
        </w:rPr>
        <w:t xml:space="preserve"> priedas</w:t>
      </w:r>
      <w:r w:rsidR="00441C7E" w:rsidRPr="003D68EC">
        <w:rPr>
          <w:rFonts w:eastAsia="Times New Roman" w:cstheme="minorHAnsi"/>
        </w:rPr>
        <w:t xml:space="preserve"> - </w:t>
      </w:r>
      <w:r w:rsidR="00920782" w:rsidRPr="003D68EC">
        <w:t>Sutarties projektas</w:t>
      </w:r>
    </w:p>
    <w:p w14:paraId="7881FCAE" w14:textId="086C730F" w:rsidR="00C87AB8" w:rsidRPr="00E36100" w:rsidRDefault="008D704D" w:rsidP="00B34A42">
      <w:pPr>
        <w:shd w:val="clear" w:color="auto" w:fill="FFFFFF"/>
        <w:spacing w:after="0" w:line="240" w:lineRule="auto"/>
        <w:jc w:val="center"/>
        <w:rPr>
          <w:rFonts w:eastAsia="Calibri" w:cstheme="minorHAnsi"/>
        </w:rPr>
        <w:sectPr w:rsidR="00C87AB8" w:rsidRPr="00E36100" w:rsidSect="007472AA">
          <w:footerReference w:type="first" r:id="rId11"/>
          <w:pgSz w:w="12240" w:h="15840"/>
          <w:pgMar w:top="1134" w:right="567" w:bottom="1134" w:left="1701" w:header="720" w:footer="720" w:gutter="0"/>
          <w:pgNumType w:start="0"/>
          <w:cols w:space="720"/>
          <w:titlePg/>
          <w:docGrid w:linePitch="360"/>
        </w:sectPr>
      </w:pPr>
      <w:r w:rsidRPr="00E36100">
        <w:rPr>
          <w:rFonts w:eastAsia="Calibri" w:cstheme="minorHAnsi"/>
        </w:rPr>
        <w:t>______</w:t>
      </w:r>
      <w:r w:rsidR="00B24EC1" w:rsidRPr="00E36100">
        <w:rPr>
          <w:rFonts w:eastAsia="Calibri" w:cstheme="minorHAnsi"/>
        </w:rPr>
        <w:t>_________________</w:t>
      </w:r>
      <w:r w:rsidRPr="00E36100">
        <w:rPr>
          <w:rFonts w:eastAsia="Calibri" w:cstheme="minorHAnsi"/>
        </w:rPr>
        <w:t>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2" w:name="_Toc211772401"/>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2"/>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826"/>
        <w:gridCol w:w="3984"/>
        <w:gridCol w:w="2253"/>
      </w:tblGrid>
      <w:tr w:rsidR="00774AA5" w:rsidRPr="00F0499F" w14:paraId="730836B8" w14:textId="77777777" w:rsidTr="00EA0913">
        <w:trPr>
          <w:trHeight w:val="20"/>
        </w:trPr>
        <w:tc>
          <w:tcPr>
            <w:tcW w:w="747" w:type="dxa"/>
            <w:shd w:val="clear" w:color="auto" w:fill="D9D9D9" w:themeFill="background1" w:themeFillShade="D9"/>
            <w:tcMar>
              <w:top w:w="0" w:type="dxa"/>
              <w:left w:w="108" w:type="dxa"/>
              <w:bottom w:w="0" w:type="dxa"/>
              <w:right w:w="108" w:type="dxa"/>
            </w:tcMar>
            <w:vAlign w:val="center"/>
          </w:tcPr>
          <w:p w14:paraId="200EEC47" w14:textId="4BF8B917" w:rsidR="00774AA5" w:rsidRPr="004B3551" w:rsidRDefault="009F4FBE" w:rsidP="00712F96">
            <w:pPr>
              <w:spacing w:after="0"/>
              <w:jc w:val="center"/>
              <w:rPr>
                <w:rFonts w:cstheme="minorHAnsi"/>
                <w:b/>
                <w:bCs/>
              </w:rPr>
            </w:pPr>
            <w:r w:rsidRPr="004B3551">
              <w:rPr>
                <w:rFonts w:cstheme="minorHAnsi"/>
                <w:b/>
                <w:bCs/>
              </w:rPr>
              <w:t>Eil.</w:t>
            </w:r>
            <w:r w:rsidR="00E36100">
              <w:rPr>
                <w:rFonts w:cstheme="minorHAnsi"/>
                <w:b/>
                <w:bCs/>
              </w:rPr>
              <w:t xml:space="preserve"> </w:t>
            </w:r>
            <w:r w:rsidRPr="004B3551">
              <w:rPr>
                <w:rFonts w:cstheme="minorHAnsi"/>
                <w:b/>
                <w:bCs/>
              </w:rPr>
              <w:t>Nr.</w:t>
            </w:r>
          </w:p>
        </w:tc>
        <w:tc>
          <w:tcPr>
            <w:tcW w:w="2826" w:type="dxa"/>
            <w:shd w:val="clear" w:color="auto" w:fill="D9D9D9" w:themeFill="background1" w:themeFillShade="D9"/>
            <w:tcMar>
              <w:top w:w="0" w:type="dxa"/>
              <w:left w:w="108" w:type="dxa"/>
              <w:bottom w:w="0" w:type="dxa"/>
              <w:right w:w="108" w:type="dxa"/>
            </w:tcMar>
            <w:vAlign w:val="center"/>
          </w:tcPr>
          <w:p w14:paraId="778B1404" w14:textId="0B137751" w:rsidR="00774AA5" w:rsidRPr="004B3551" w:rsidRDefault="004B3551" w:rsidP="00712F96">
            <w:pPr>
              <w:spacing w:after="0"/>
              <w:jc w:val="center"/>
              <w:rPr>
                <w:rFonts w:cstheme="minorHAnsi"/>
                <w:b/>
                <w:bCs/>
              </w:rPr>
            </w:pPr>
            <w:r w:rsidRPr="004B3551">
              <w:rPr>
                <w:rFonts w:cstheme="minorHAnsi"/>
                <w:b/>
                <w:bCs/>
              </w:rPr>
              <w:t>VEIKSMAS</w:t>
            </w:r>
          </w:p>
        </w:tc>
        <w:tc>
          <w:tcPr>
            <w:tcW w:w="3984" w:type="dxa"/>
            <w:shd w:val="clear" w:color="auto" w:fill="D9D9D9" w:themeFill="background1" w:themeFillShade="D9"/>
            <w:tcMar>
              <w:top w:w="0" w:type="dxa"/>
              <w:left w:w="108" w:type="dxa"/>
              <w:bottom w:w="0" w:type="dxa"/>
              <w:right w:w="108" w:type="dxa"/>
            </w:tcMar>
            <w:vAlign w:val="center"/>
          </w:tcPr>
          <w:p w14:paraId="2D8BCE72" w14:textId="77777777" w:rsidR="00774AA5" w:rsidRPr="00F0499F" w:rsidRDefault="00774AA5" w:rsidP="00712F96">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712F96">
            <w:pPr>
              <w:spacing w:after="0"/>
              <w:jc w:val="center"/>
              <w:rPr>
                <w:rFonts w:cstheme="minorHAnsi"/>
              </w:rPr>
            </w:pPr>
            <w:r w:rsidRPr="00F0499F">
              <w:rPr>
                <w:rFonts w:cstheme="minorHAnsi"/>
              </w:rPr>
              <w:t>(Lietuvos laiku)</w:t>
            </w:r>
          </w:p>
        </w:tc>
        <w:tc>
          <w:tcPr>
            <w:tcW w:w="2253" w:type="dxa"/>
            <w:shd w:val="clear" w:color="auto" w:fill="D9D9D9" w:themeFill="background1" w:themeFillShade="D9"/>
            <w:tcMar>
              <w:top w:w="0" w:type="dxa"/>
              <w:left w:w="108" w:type="dxa"/>
              <w:bottom w:w="0" w:type="dxa"/>
              <w:right w:w="108" w:type="dxa"/>
            </w:tcMar>
            <w:vAlign w:val="center"/>
          </w:tcPr>
          <w:p w14:paraId="11CCA5FB" w14:textId="77777777" w:rsidR="00774AA5" w:rsidRPr="00F0499F" w:rsidRDefault="00774AA5" w:rsidP="00712F96">
            <w:pPr>
              <w:spacing w:after="0"/>
              <w:jc w:val="center"/>
              <w:rPr>
                <w:rFonts w:cstheme="minorHAnsi"/>
                <w:b/>
              </w:rPr>
            </w:pPr>
            <w:r w:rsidRPr="00F0499F">
              <w:rPr>
                <w:rFonts w:cstheme="minorHAnsi"/>
                <w:b/>
              </w:rPr>
              <w:t>PASTABOS</w:t>
            </w:r>
          </w:p>
        </w:tc>
      </w:tr>
      <w:tr w:rsidR="00774AA5" w:rsidRPr="00F0499F" w14:paraId="33F22B33" w14:textId="77777777" w:rsidTr="00EA0913">
        <w:trPr>
          <w:trHeight w:val="20"/>
        </w:trPr>
        <w:tc>
          <w:tcPr>
            <w:tcW w:w="747" w:type="dxa"/>
            <w:shd w:val="clear" w:color="auto" w:fill="auto"/>
            <w:tcMar>
              <w:top w:w="0" w:type="dxa"/>
              <w:left w:w="108" w:type="dxa"/>
              <w:bottom w:w="0" w:type="dxa"/>
              <w:right w:w="108" w:type="dxa"/>
            </w:tcMar>
          </w:tcPr>
          <w:p w14:paraId="1D2814F3" w14:textId="2D8BEDEE" w:rsidR="00774AA5" w:rsidRPr="006932C2" w:rsidRDefault="006932C2" w:rsidP="00555DAF">
            <w:pPr>
              <w:keepNext/>
              <w:spacing w:after="0" w:line="240" w:lineRule="auto"/>
              <w:jc w:val="center"/>
              <w:rPr>
                <w:rFonts w:cstheme="minorHAnsi"/>
                <w:bCs/>
              </w:rPr>
            </w:pPr>
            <w:r>
              <w:rPr>
                <w:rFonts w:cstheme="minorHAnsi"/>
                <w:bCs/>
              </w:rPr>
              <w:t>1.</w:t>
            </w:r>
          </w:p>
        </w:tc>
        <w:tc>
          <w:tcPr>
            <w:tcW w:w="2826" w:type="dxa"/>
            <w:shd w:val="clear" w:color="auto" w:fill="auto"/>
            <w:tcMar>
              <w:top w:w="0" w:type="dxa"/>
              <w:left w:w="108" w:type="dxa"/>
              <w:bottom w:w="0" w:type="dxa"/>
              <w:right w:w="108" w:type="dxa"/>
            </w:tcMar>
          </w:tcPr>
          <w:p w14:paraId="25B87B88" w14:textId="77777777" w:rsidR="00774AA5" w:rsidRPr="00F0499F" w:rsidRDefault="00774AA5" w:rsidP="00B34A42">
            <w:pPr>
              <w:keepNext/>
              <w:spacing w:after="0" w:line="240" w:lineRule="auto"/>
              <w:rPr>
                <w:rFonts w:cstheme="minorHAnsi"/>
                <w:sz w:val="22"/>
                <w:szCs w:val="22"/>
              </w:rPr>
            </w:pPr>
            <w:r w:rsidRPr="00F0499F">
              <w:rPr>
                <w:rFonts w:cstheme="minorHAnsi"/>
                <w:bCs/>
              </w:rPr>
              <w:t>Pasiūlymų pateikimo terminas</w:t>
            </w:r>
          </w:p>
        </w:tc>
        <w:tc>
          <w:tcPr>
            <w:tcW w:w="3984" w:type="dxa"/>
            <w:shd w:val="clear" w:color="auto" w:fill="auto"/>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253" w:type="dxa"/>
            <w:shd w:val="clear" w:color="auto" w:fill="auto"/>
            <w:tcMar>
              <w:top w:w="0" w:type="dxa"/>
              <w:left w:w="108" w:type="dxa"/>
              <w:bottom w:w="0" w:type="dxa"/>
              <w:right w:w="108" w:type="dxa"/>
            </w:tcMar>
          </w:tcPr>
          <w:p w14:paraId="2BC4B21F" w14:textId="0CE68D8A" w:rsidR="00774AA5" w:rsidRPr="00F0499F" w:rsidRDefault="00774AA5" w:rsidP="00B34A42">
            <w:pPr>
              <w:spacing w:after="0" w:line="240" w:lineRule="auto"/>
              <w:jc w:val="both"/>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00EA0913">
        <w:trPr>
          <w:trHeight w:val="20"/>
        </w:trPr>
        <w:tc>
          <w:tcPr>
            <w:tcW w:w="747" w:type="dxa"/>
            <w:shd w:val="clear" w:color="auto" w:fill="auto"/>
            <w:tcMar>
              <w:top w:w="0" w:type="dxa"/>
              <w:left w:w="108" w:type="dxa"/>
              <w:bottom w:w="0" w:type="dxa"/>
              <w:right w:w="108" w:type="dxa"/>
            </w:tcMar>
          </w:tcPr>
          <w:p w14:paraId="6C70187E" w14:textId="7D03D63A" w:rsidR="00774AA5" w:rsidRPr="006932C2" w:rsidRDefault="006932C2" w:rsidP="00555DAF">
            <w:pPr>
              <w:keepNext/>
              <w:spacing w:after="0" w:line="240" w:lineRule="auto"/>
              <w:jc w:val="center"/>
              <w:rPr>
                <w:rFonts w:cstheme="minorHAnsi"/>
                <w:bCs/>
              </w:rPr>
            </w:pPr>
            <w:r>
              <w:rPr>
                <w:rFonts w:cstheme="minorHAnsi"/>
                <w:bCs/>
              </w:rPr>
              <w:t>2.</w:t>
            </w:r>
          </w:p>
        </w:tc>
        <w:tc>
          <w:tcPr>
            <w:tcW w:w="2826" w:type="dxa"/>
            <w:shd w:val="clear" w:color="auto" w:fill="auto"/>
            <w:tcMar>
              <w:top w:w="0" w:type="dxa"/>
              <w:left w:w="108" w:type="dxa"/>
              <w:bottom w:w="0" w:type="dxa"/>
              <w:right w:w="108" w:type="dxa"/>
            </w:tcMar>
          </w:tcPr>
          <w:p w14:paraId="2368993B" w14:textId="77777777" w:rsidR="00774AA5" w:rsidRPr="00F0499F" w:rsidRDefault="00774AA5" w:rsidP="00B34A42">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984" w:type="dxa"/>
            <w:shd w:val="clear" w:color="auto" w:fill="auto"/>
            <w:tcMar>
              <w:top w:w="0" w:type="dxa"/>
              <w:left w:w="108" w:type="dxa"/>
              <w:bottom w:w="0" w:type="dxa"/>
              <w:right w:w="108" w:type="dxa"/>
            </w:tcMar>
          </w:tcPr>
          <w:p w14:paraId="7ECB1EDB" w14:textId="77777777" w:rsidR="00774AA5" w:rsidRPr="00F0499F" w:rsidRDefault="00774AA5" w:rsidP="00B34A42">
            <w:pPr>
              <w:spacing w:after="0" w:line="240" w:lineRule="auto"/>
              <w:jc w:val="both"/>
              <w:rPr>
                <w:rFonts w:cstheme="minorHAnsi"/>
              </w:rPr>
            </w:pPr>
            <w:r w:rsidRPr="005404A6">
              <w:rPr>
                <w:rFonts w:cstheme="minorHAnsi"/>
              </w:rPr>
              <w:t xml:space="preserve">Pradedamas ne anksčiau nei </w:t>
            </w:r>
            <w:r w:rsidRPr="005404A6">
              <w:rPr>
                <w:rFonts w:cstheme="minorHAnsi"/>
                <w:color w:val="000000" w:themeColor="text1"/>
              </w:rPr>
              <w:t>po 45 minučių</w:t>
            </w:r>
            <w:r w:rsidRPr="005404A6">
              <w:rPr>
                <w:rFonts w:cstheme="minorHAnsi"/>
              </w:rPr>
              <w:t xml:space="preserve"> po pasiūlymų pateikimo termino pabaigos</w:t>
            </w:r>
          </w:p>
        </w:tc>
        <w:tc>
          <w:tcPr>
            <w:tcW w:w="2253"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00EA0913">
        <w:trPr>
          <w:trHeight w:val="20"/>
        </w:trPr>
        <w:tc>
          <w:tcPr>
            <w:tcW w:w="747" w:type="dxa"/>
            <w:shd w:val="clear" w:color="auto" w:fill="auto"/>
            <w:tcMar>
              <w:top w:w="0" w:type="dxa"/>
              <w:left w:w="108" w:type="dxa"/>
              <w:bottom w:w="0" w:type="dxa"/>
              <w:right w:w="108" w:type="dxa"/>
            </w:tcMar>
          </w:tcPr>
          <w:p w14:paraId="0BF18051" w14:textId="03A0C935" w:rsidR="00774AA5" w:rsidRPr="006932C2" w:rsidRDefault="006932C2" w:rsidP="00555DAF">
            <w:pPr>
              <w:keepNext/>
              <w:spacing w:after="0" w:line="240" w:lineRule="auto"/>
              <w:jc w:val="center"/>
              <w:rPr>
                <w:rFonts w:cstheme="minorHAnsi"/>
                <w:bCs/>
              </w:rPr>
            </w:pPr>
            <w:r>
              <w:rPr>
                <w:rFonts w:cstheme="minorHAnsi"/>
                <w:bCs/>
              </w:rPr>
              <w:t>3.</w:t>
            </w:r>
          </w:p>
        </w:tc>
        <w:tc>
          <w:tcPr>
            <w:tcW w:w="2826" w:type="dxa"/>
            <w:shd w:val="clear" w:color="auto" w:fill="auto"/>
            <w:tcMar>
              <w:top w:w="0" w:type="dxa"/>
              <w:left w:w="108" w:type="dxa"/>
              <w:bottom w:w="0" w:type="dxa"/>
              <w:right w:w="108" w:type="dxa"/>
            </w:tcMar>
          </w:tcPr>
          <w:p w14:paraId="4AD453C1" w14:textId="70320C71" w:rsidR="00774AA5" w:rsidRPr="00AD6A9B" w:rsidRDefault="00774AA5" w:rsidP="00B34A42">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984" w:type="dxa"/>
            <w:shd w:val="clear" w:color="auto" w:fill="auto"/>
            <w:tcMar>
              <w:top w:w="0" w:type="dxa"/>
              <w:left w:w="108" w:type="dxa"/>
              <w:bottom w:w="0" w:type="dxa"/>
              <w:right w:w="108" w:type="dxa"/>
            </w:tcMar>
          </w:tcPr>
          <w:p w14:paraId="56FC8010" w14:textId="1D6B347C" w:rsidR="00774AA5" w:rsidRPr="005F17E7" w:rsidRDefault="0009012B" w:rsidP="00B34A42">
            <w:pPr>
              <w:spacing w:after="0" w:line="240" w:lineRule="auto"/>
              <w:jc w:val="both"/>
              <w:rPr>
                <w:rFonts w:cstheme="minorHAnsi"/>
              </w:rPr>
            </w:pPr>
            <w:r w:rsidRPr="0009012B">
              <w:rPr>
                <w:rFonts w:cstheme="minorHAnsi"/>
                <w:sz w:val="22"/>
                <w:szCs w:val="22"/>
              </w:rPr>
              <w:t xml:space="preserve">6 (šešios) dienos </w:t>
            </w:r>
            <w:r w:rsidR="005F17E7" w:rsidRPr="005F17E7">
              <w:rPr>
                <w:rFonts w:cstheme="minorHAnsi"/>
              </w:rPr>
              <w:t xml:space="preserve">iki </w:t>
            </w:r>
            <w:r w:rsidR="005F17E7">
              <w:rPr>
                <w:rFonts w:cstheme="minorHAnsi"/>
              </w:rPr>
              <w:t>pasiūlymų</w:t>
            </w:r>
            <w:r w:rsidR="005F17E7" w:rsidRPr="005F17E7">
              <w:rPr>
                <w:rFonts w:cstheme="minorHAnsi"/>
              </w:rPr>
              <w:t xml:space="preserve"> pateikimo termino dienos</w:t>
            </w:r>
          </w:p>
        </w:tc>
        <w:tc>
          <w:tcPr>
            <w:tcW w:w="2253" w:type="dxa"/>
            <w:shd w:val="clear" w:color="auto" w:fill="auto"/>
            <w:tcMar>
              <w:top w:w="0" w:type="dxa"/>
              <w:left w:w="108" w:type="dxa"/>
              <w:bottom w:w="0" w:type="dxa"/>
              <w:right w:w="108" w:type="dxa"/>
            </w:tcMar>
          </w:tcPr>
          <w:p w14:paraId="6B3FEA86" w14:textId="5942CB27" w:rsidR="00774AA5" w:rsidRPr="00535763" w:rsidRDefault="00774AA5" w:rsidP="00424668">
            <w:pPr>
              <w:spacing w:after="0" w:line="240" w:lineRule="auto"/>
              <w:rPr>
                <w:rFonts w:cstheme="minorHAnsi"/>
                <w:iCs/>
                <w:color w:val="7030A0"/>
              </w:rPr>
            </w:pPr>
          </w:p>
        </w:tc>
      </w:tr>
      <w:tr w:rsidR="00774AA5" w:rsidRPr="00F0499F" w14:paraId="6E37868A" w14:textId="77777777" w:rsidTr="00EA0913">
        <w:trPr>
          <w:trHeight w:val="20"/>
        </w:trPr>
        <w:tc>
          <w:tcPr>
            <w:tcW w:w="747" w:type="dxa"/>
            <w:shd w:val="clear" w:color="auto" w:fill="auto"/>
            <w:tcMar>
              <w:top w:w="0" w:type="dxa"/>
              <w:left w:w="108" w:type="dxa"/>
              <w:bottom w:w="0" w:type="dxa"/>
              <w:right w:w="108" w:type="dxa"/>
            </w:tcMar>
          </w:tcPr>
          <w:p w14:paraId="5A3E2C4C" w14:textId="033C7E4A" w:rsidR="00774AA5" w:rsidRPr="00D5428E" w:rsidRDefault="00774AA5" w:rsidP="00555DAF">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1E3634E1" w14:textId="6A145837" w:rsidR="00774AA5" w:rsidRPr="00F0499F" w:rsidRDefault="00774AA5" w:rsidP="00B34A42">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984" w:type="dxa"/>
            <w:shd w:val="clear" w:color="auto" w:fill="auto"/>
            <w:tcMar>
              <w:top w:w="0" w:type="dxa"/>
              <w:left w:w="108" w:type="dxa"/>
              <w:bottom w:w="0" w:type="dxa"/>
              <w:right w:w="108" w:type="dxa"/>
            </w:tcMar>
          </w:tcPr>
          <w:p w14:paraId="4D170373" w14:textId="4A00E5F9" w:rsidR="00774AA5" w:rsidRPr="00CE1F13" w:rsidRDefault="0009012B" w:rsidP="00B34A42">
            <w:pPr>
              <w:spacing w:after="0" w:line="240" w:lineRule="auto"/>
              <w:jc w:val="both"/>
              <w:rPr>
                <w:rFonts w:cstheme="minorHAnsi"/>
              </w:rPr>
            </w:pPr>
            <w:r w:rsidRPr="0009012B">
              <w:rPr>
                <w:rFonts w:cstheme="minorHAnsi"/>
                <w:sz w:val="22"/>
                <w:szCs w:val="22"/>
              </w:rPr>
              <w:t xml:space="preserve">4 (keturios) dienos </w:t>
            </w:r>
            <w:r w:rsidR="00CE1F13" w:rsidRPr="0009012B">
              <w:rPr>
                <w:rFonts w:cstheme="minorHAnsi"/>
              </w:rPr>
              <w:t>iki pasiūlymų pateikimo termino dienos</w:t>
            </w:r>
          </w:p>
        </w:tc>
        <w:tc>
          <w:tcPr>
            <w:tcW w:w="2253" w:type="dxa"/>
            <w:shd w:val="clear" w:color="auto" w:fill="auto"/>
            <w:tcMar>
              <w:top w:w="0" w:type="dxa"/>
              <w:left w:w="108" w:type="dxa"/>
              <w:bottom w:w="0" w:type="dxa"/>
              <w:right w:w="108" w:type="dxa"/>
            </w:tcMar>
          </w:tcPr>
          <w:p w14:paraId="2E898EC9" w14:textId="55D4D60A" w:rsidR="00774AA5" w:rsidRPr="00F0499F" w:rsidRDefault="00774AA5" w:rsidP="00CE1F13">
            <w:pPr>
              <w:spacing w:after="0" w:line="240" w:lineRule="auto"/>
              <w:rPr>
                <w:rFonts w:cstheme="minorHAnsi"/>
              </w:rPr>
            </w:pPr>
          </w:p>
        </w:tc>
      </w:tr>
      <w:tr w:rsidR="00774AA5" w:rsidRPr="00F0499F" w14:paraId="7621DE63" w14:textId="77777777" w:rsidTr="00EA0913">
        <w:trPr>
          <w:trHeight w:val="20"/>
        </w:trPr>
        <w:tc>
          <w:tcPr>
            <w:tcW w:w="747" w:type="dxa"/>
            <w:shd w:val="clear" w:color="auto" w:fill="auto"/>
            <w:tcMar>
              <w:top w:w="0" w:type="dxa"/>
              <w:left w:w="108" w:type="dxa"/>
              <w:bottom w:w="0" w:type="dxa"/>
              <w:right w:w="108" w:type="dxa"/>
            </w:tcMar>
          </w:tcPr>
          <w:p w14:paraId="63314DF2" w14:textId="5548A91C" w:rsidR="00774AA5" w:rsidRPr="00D5428E" w:rsidRDefault="00774AA5" w:rsidP="00555DAF">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758839D1" w14:textId="4F4D0EEB" w:rsidR="00774AA5" w:rsidRPr="00F0499F" w:rsidRDefault="00455131" w:rsidP="00B34A42">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984" w:type="dxa"/>
            <w:shd w:val="clear" w:color="auto" w:fill="auto"/>
            <w:tcMar>
              <w:top w:w="0" w:type="dxa"/>
              <w:left w:w="108" w:type="dxa"/>
              <w:bottom w:w="0" w:type="dxa"/>
              <w:right w:w="108" w:type="dxa"/>
            </w:tcMar>
          </w:tcPr>
          <w:p w14:paraId="16ACE08C" w14:textId="31483D2B" w:rsidR="00774AA5" w:rsidRPr="00F0499F" w:rsidRDefault="007B1E2D" w:rsidP="0003169B">
            <w:pPr>
              <w:spacing w:after="0" w:line="240" w:lineRule="auto"/>
              <w:rPr>
                <w:rFonts w:cstheme="minorHAnsi"/>
                <w:iCs/>
                <w:color w:val="FF0000"/>
              </w:rPr>
            </w:pPr>
            <w:r>
              <w:rPr>
                <w:rFonts w:cstheme="minorHAnsi"/>
                <w:iCs/>
              </w:rPr>
              <w:t>S</w:t>
            </w:r>
            <w:r w:rsidR="00F50A05">
              <w:rPr>
                <w:rFonts w:cstheme="minorHAnsi"/>
                <w:iCs/>
              </w:rPr>
              <w:t>pecialios</w:t>
            </w:r>
            <w:r>
              <w:rPr>
                <w:rFonts w:cstheme="minorHAnsi"/>
                <w:iCs/>
              </w:rPr>
              <w:t>i</w:t>
            </w:r>
            <w:r w:rsidR="00F50A05">
              <w:rPr>
                <w:rFonts w:cstheme="minorHAnsi"/>
                <w:iCs/>
              </w:rPr>
              <w:t>ose</w:t>
            </w:r>
            <w:r>
              <w:rPr>
                <w:rFonts w:cstheme="minorHAnsi"/>
                <w:iCs/>
              </w:rPr>
              <w:t xml:space="preserve"> sąlygose nurodytu laiku</w:t>
            </w:r>
          </w:p>
        </w:tc>
        <w:tc>
          <w:tcPr>
            <w:tcW w:w="2253" w:type="dxa"/>
            <w:shd w:val="clear" w:color="auto" w:fill="auto"/>
            <w:tcMar>
              <w:top w:w="0" w:type="dxa"/>
              <w:left w:w="108" w:type="dxa"/>
              <w:bottom w:w="0" w:type="dxa"/>
              <w:right w:w="108" w:type="dxa"/>
            </w:tcMar>
          </w:tcPr>
          <w:p w14:paraId="0CB425FC" w14:textId="67A181E9" w:rsidR="00774AA5" w:rsidRPr="00F0499F" w:rsidRDefault="007B1E2D" w:rsidP="0003169B">
            <w:pPr>
              <w:spacing w:after="0" w:line="240" w:lineRule="auto"/>
              <w:rPr>
                <w:rFonts w:cstheme="minorHAnsi"/>
              </w:rPr>
            </w:pPr>
            <w:r w:rsidRPr="00F0499F">
              <w:rPr>
                <w:rFonts w:cstheme="minorHAnsi"/>
              </w:rPr>
              <w:t xml:space="preserve">Perkančioji organizacija turi teisę </w:t>
            </w:r>
            <w:r>
              <w:rPr>
                <w:rFonts w:cstheme="minorHAnsi"/>
              </w:rPr>
              <w:t>pakeisti nurodytą laiką</w:t>
            </w:r>
            <w:r w:rsidRPr="00F0499F">
              <w:rPr>
                <w:rFonts w:cstheme="minorHAnsi"/>
              </w:rPr>
              <w:t>.</w:t>
            </w:r>
          </w:p>
        </w:tc>
      </w:tr>
      <w:tr w:rsidR="00774AA5" w:rsidRPr="00F0499F" w14:paraId="3AA572DF" w14:textId="77777777" w:rsidTr="00EA0913">
        <w:trPr>
          <w:trHeight w:val="20"/>
        </w:trPr>
        <w:tc>
          <w:tcPr>
            <w:tcW w:w="747" w:type="dxa"/>
            <w:shd w:val="clear" w:color="auto" w:fill="auto"/>
            <w:tcMar>
              <w:top w:w="0" w:type="dxa"/>
              <w:left w:w="108" w:type="dxa"/>
              <w:bottom w:w="0" w:type="dxa"/>
              <w:right w:w="108" w:type="dxa"/>
            </w:tcMar>
          </w:tcPr>
          <w:p w14:paraId="0C5D727C" w14:textId="097AAFC5" w:rsidR="00774AA5" w:rsidRPr="00D5428E" w:rsidRDefault="00774AA5" w:rsidP="00555DAF">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77FDC819" w14:textId="2D3D8B4C" w:rsidR="00774AA5" w:rsidRPr="00F0499F" w:rsidRDefault="00774AA5" w:rsidP="00B34A42">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984" w:type="dxa"/>
            <w:shd w:val="clear" w:color="auto" w:fill="auto"/>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253" w:type="dxa"/>
            <w:shd w:val="clear" w:color="auto" w:fill="auto"/>
            <w:tcMar>
              <w:top w:w="0" w:type="dxa"/>
              <w:left w:w="108" w:type="dxa"/>
              <w:bottom w:w="0" w:type="dxa"/>
              <w:right w:w="108" w:type="dxa"/>
            </w:tcMar>
          </w:tcPr>
          <w:p w14:paraId="1C7B20C9" w14:textId="7421CEA1" w:rsidR="00774AA5" w:rsidRPr="00F0499F" w:rsidRDefault="00774AA5" w:rsidP="0003169B">
            <w:pPr>
              <w:spacing w:after="0" w:line="240" w:lineRule="auto"/>
              <w:rPr>
                <w:rFonts w:cstheme="minorHAnsi"/>
              </w:rPr>
            </w:pPr>
          </w:p>
        </w:tc>
      </w:tr>
      <w:tr w:rsidR="0001261D" w:rsidRPr="00F0499F" w14:paraId="595801DB" w14:textId="77777777" w:rsidTr="00EA0913">
        <w:trPr>
          <w:trHeight w:val="547"/>
        </w:trPr>
        <w:tc>
          <w:tcPr>
            <w:tcW w:w="747" w:type="dxa"/>
            <w:shd w:val="clear" w:color="auto" w:fill="auto"/>
            <w:tcMar>
              <w:top w:w="0" w:type="dxa"/>
              <w:left w:w="108" w:type="dxa"/>
              <w:bottom w:w="0" w:type="dxa"/>
              <w:right w:w="108" w:type="dxa"/>
            </w:tcMar>
          </w:tcPr>
          <w:p w14:paraId="7834A329" w14:textId="7DD7B5EE" w:rsidR="0001261D" w:rsidRPr="00D5428E" w:rsidRDefault="0001261D" w:rsidP="0001261D">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1664470B" w14:textId="04429B88" w:rsidR="0001261D" w:rsidRPr="00F0499F" w:rsidRDefault="0001261D" w:rsidP="0001261D">
            <w:pPr>
              <w:spacing w:after="0" w:line="240" w:lineRule="auto"/>
            </w:pPr>
            <w:r w:rsidRPr="60D6564E">
              <w:t>Tiekėjai turi pateikti prekių pavyzdžius</w:t>
            </w:r>
          </w:p>
        </w:tc>
        <w:tc>
          <w:tcPr>
            <w:tcW w:w="3984" w:type="dxa"/>
            <w:shd w:val="clear" w:color="auto" w:fill="auto"/>
            <w:tcMar>
              <w:top w:w="0" w:type="dxa"/>
              <w:left w:w="108" w:type="dxa"/>
              <w:bottom w:w="0" w:type="dxa"/>
              <w:right w:w="108" w:type="dxa"/>
            </w:tcMar>
          </w:tcPr>
          <w:p w14:paraId="49EE0241" w14:textId="77777777" w:rsidR="0001261D" w:rsidRPr="00F0499F" w:rsidRDefault="0001261D" w:rsidP="0001261D">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6DA40F5B" w:rsidR="0001261D" w:rsidRPr="00F0499F" w:rsidRDefault="0001261D" w:rsidP="0001261D">
            <w:pPr>
              <w:spacing w:after="0" w:line="240" w:lineRule="auto"/>
              <w:jc w:val="both"/>
              <w:rPr>
                <w:rFonts w:cstheme="minorHAnsi"/>
                <w:iCs/>
                <w:color w:val="00B050"/>
              </w:rPr>
            </w:pPr>
          </w:p>
        </w:tc>
        <w:tc>
          <w:tcPr>
            <w:tcW w:w="2253" w:type="dxa"/>
            <w:shd w:val="clear" w:color="auto" w:fill="auto"/>
            <w:tcMar>
              <w:top w:w="0" w:type="dxa"/>
              <w:left w:w="108" w:type="dxa"/>
              <w:bottom w:w="0" w:type="dxa"/>
              <w:right w:w="108" w:type="dxa"/>
            </w:tcMar>
          </w:tcPr>
          <w:p w14:paraId="49C9AF54" w14:textId="060712A8" w:rsidR="0001261D" w:rsidRPr="00F0499F" w:rsidRDefault="0001261D" w:rsidP="0001261D">
            <w:pPr>
              <w:spacing w:after="0" w:line="240" w:lineRule="auto"/>
              <w:rPr>
                <w:rFonts w:cstheme="minorHAnsi"/>
              </w:rPr>
            </w:pPr>
          </w:p>
        </w:tc>
      </w:tr>
      <w:tr w:rsidR="0001261D" w:rsidRPr="00F0499F" w14:paraId="712AAA1F" w14:textId="77777777" w:rsidTr="00EA0913">
        <w:trPr>
          <w:trHeight w:val="20"/>
        </w:trPr>
        <w:tc>
          <w:tcPr>
            <w:tcW w:w="747" w:type="dxa"/>
            <w:shd w:val="clear" w:color="auto" w:fill="auto"/>
            <w:tcMar>
              <w:top w:w="0" w:type="dxa"/>
              <w:left w:w="108" w:type="dxa"/>
              <w:bottom w:w="0" w:type="dxa"/>
              <w:right w:w="108" w:type="dxa"/>
            </w:tcMar>
          </w:tcPr>
          <w:p w14:paraId="204C0E52" w14:textId="1B708D3D" w:rsidR="0001261D" w:rsidRPr="00D5428E" w:rsidRDefault="0001261D" w:rsidP="0001261D">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20CE1883" w14:textId="77777777" w:rsidR="0001261D" w:rsidRPr="00F0499F" w:rsidRDefault="0001261D" w:rsidP="0001261D">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984" w:type="dxa"/>
            <w:shd w:val="clear" w:color="auto" w:fill="auto"/>
            <w:tcMar>
              <w:top w:w="0" w:type="dxa"/>
              <w:left w:w="108" w:type="dxa"/>
              <w:bottom w:w="0" w:type="dxa"/>
              <w:right w:w="108" w:type="dxa"/>
            </w:tcMar>
          </w:tcPr>
          <w:p w14:paraId="1D8F2053" w14:textId="77777777" w:rsidR="0001261D" w:rsidRPr="00F0499F" w:rsidRDefault="0001261D" w:rsidP="0001261D">
            <w:pPr>
              <w:spacing w:after="0" w:line="240" w:lineRule="auto"/>
              <w:rPr>
                <w:rFonts w:cstheme="minorHAnsi"/>
                <w:iCs/>
              </w:rPr>
            </w:pPr>
            <w:r w:rsidRPr="00632610">
              <w:rPr>
                <w:rFonts w:cstheme="minorHAnsi"/>
                <w:iCs/>
              </w:rPr>
              <w:t xml:space="preserve">90 (devyniasdešimt) dienų nuo </w:t>
            </w:r>
            <w:r w:rsidRPr="00F0499F">
              <w:rPr>
                <w:rFonts w:cstheme="minorHAnsi"/>
                <w:iCs/>
              </w:rPr>
              <w:t>pasiūlymų pateikimo galutinio termino pabaigos</w:t>
            </w:r>
          </w:p>
        </w:tc>
        <w:tc>
          <w:tcPr>
            <w:tcW w:w="2253" w:type="dxa"/>
            <w:shd w:val="clear" w:color="auto" w:fill="auto"/>
            <w:tcMar>
              <w:top w:w="0" w:type="dxa"/>
              <w:left w:w="108" w:type="dxa"/>
              <w:bottom w:w="0" w:type="dxa"/>
              <w:right w:w="108" w:type="dxa"/>
            </w:tcMar>
          </w:tcPr>
          <w:p w14:paraId="16D7D59D" w14:textId="7639E1B8" w:rsidR="0001261D" w:rsidRPr="00F0499F" w:rsidRDefault="0001261D" w:rsidP="0001261D">
            <w:pPr>
              <w:spacing w:after="0" w:line="240" w:lineRule="auto"/>
              <w:rPr>
                <w:rFonts w:cstheme="minorHAnsi"/>
              </w:rPr>
            </w:pPr>
          </w:p>
        </w:tc>
      </w:tr>
      <w:tr w:rsidR="0001261D" w:rsidRPr="00F0499F" w14:paraId="046FE48C" w14:textId="77777777" w:rsidTr="00EA0913">
        <w:trPr>
          <w:trHeight w:val="20"/>
        </w:trPr>
        <w:tc>
          <w:tcPr>
            <w:tcW w:w="747" w:type="dxa"/>
            <w:shd w:val="clear" w:color="auto" w:fill="auto"/>
            <w:tcMar>
              <w:top w:w="0" w:type="dxa"/>
              <w:left w:w="108" w:type="dxa"/>
              <w:bottom w:w="0" w:type="dxa"/>
              <w:right w:w="108" w:type="dxa"/>
            </w:tcMar>
          </w:tcPr>
          <w:p w14:paraId="0CCD490C" w14:textId="1C5F8541" w:rsidR="0001261D" w:rsidRPr="00D5428E" w:rsidRDefault="0001261D" w:rsidP="0001261D">
            <w:pPr>
              <w:pStyle w:val="Sraopastraipa"/>
              <w:numPr>
                <w:ilvl w:val="0"/>
                <w:numId w:val="6"/>
              </w:numPr>
              <w:spacing w:after="0" w:line="240" w:lineRule="auto"/>
              <w:jc w:val="center"/>
            </w:pPr>
          </w:p>
        </w:tc>
        <w:tc>
          <w:tcPr>
            <w:tcW w:w="2826" w:type="dxa"/>
            <w:shd w:val="clear" w:color="auto" w:fill="auto"/>
            <w:tcMar>
              <w:top w:w="0" w:type="dxa"/>
              <w:left w:w="108" w:type="dxa"/>
              <w:bottom w:w="0" w:type="dxa"/>
              <w:right w:w="108" w:type="dxa"/>
            </w:tcMar>
          </w:tcPr>
          <w:p w14:paraId="3A78067C" w14:textId="77777777" w:rsidR="0001261D" w:rsidRPr="00F0499F" w:rsidRDefault="0001261D" w:rsidP="0001261D">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984" w:type="dxa"/>
            <w:shd w:val="clear" w:color="auto" w:fill="auto"/>
            <w:tcMar>
              <w:top w:w="0" w:type="dxa"/>
              <w:left w:w="108" w:type="dxa"/>
              <w:bottom w:w="0" w:type="dxa"/>
              <w:right w:w="108" w:type="dxa"/>
            </w:tcMar>
          </w:tcPr>
          <w:p w14:paraId="4A1B8FBC" w14:textId="77777777" w:rsidR="0001261D" w:rsidRPr="00F0499F" w:rsidRDefault="0001261D" w:rsidP="0001261D">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DD4DD87" w14:textId="36DF3448" w:rsidR="0001261D" w:rsidRPr="00F0499F" w:rsidRDefault="0001261D" w:rsidP="0001261D">
            <w:pPr>
              <w:spacing w:after="0" w:line="240" w:lineRule="auto"/>
              <w:rPr>
                <w:rFonts w:cstheme="minorHAnsi"/>
                <w:iCs/>
              </w:rPr>
            </w:pPr>
          </w:p>
        </w:tc>
        <w:tc>
          <w:tcPr>
            <w:tcW w:w="2253" w:type="dxa"/>
            <w:shd w:val="clear" w:color="auto" w:fill="auto"/>
            <w:tcMar>
              <w:top w:w="0" w:type="dxa"/>
              <w:left w:w="108" w:type="dxa"/>
              <w:bottom w:w="0" w:type="dxa"/>
              <w:right w:w="108" w:type="dxa"/>
            </w:tcMar>
          </w:tcPr>
          <w:p w14:paraId="7A43570F" w14:textId="4AF94F88" w:rsidR="0001261D" w:rsidRPr="00C21132" w:rsidRDefault="0001261D" w:rsidP="0001261D">
            <w:pPr>
              <w:spacing w:after="0" w:line="240" w:lineRule="auto"/>
            </w:pPr>
          </w:p>
        </w:tc>
      </w:tr>
      <w:tr w:rsidR="0001261D" w:rsidRPr="00F0499F" w14:paraId="1F2EA374" w14:textId="77777777" w:rsidTr="00EA0913">
        <w:trPr>
          <w:trHeight w:val="20"/>
        </w:trPr>
        <w:tc>
          <w:tcPr>
            <w:tcW w:w="747" w:type="dxa"/>
            <w:shd w:val="clear" w:color="auto" w:fill="auto"/>
            <w:tcMar>
              <w:top w:w="0" w:type="dxa"/>
              <w:left w:w="108" w:type="dxa"/>
              <w:bottom w:w="0" w:type="dxa"/>
              <w:right w:w="108" w:type="dxa"/>
            </w:tcMar>
          </w:tcPr>
          <w:p w14:paraId="539F7958" w14:textId="226D3FF6" w:rsidR="0001261D" w:rsidRPr="00D5428E" w:rsidRDefault="0001261D" w:rsidP="0001261D">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27FEFE6F" w14:textId="77777777" w:rsidR="0001261D" w:rsidRPr="00F0499F" w:rsidRDefault="0001261D" w:rsidP="0001261D">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984" w:type="dxa"/>
            <w:shd w:val="clear" w:color="auto" w:fill="auto"/>
            <w:tcMar>
              <w:top w:w="0" w:type="dxa"/>
              <w:left w:w="108" w:type="dxa"/>
              <w:bottom w:w="0" w:type="dxa"/>
              <w:right w:w="108" w:type="dxa"/>
            </w:tcMar>
          </w:tcPr>
          <w:p w14:paraId="56DFF6A2" w14:textId="77777777" w:rsidR="0001261D" w:rsidRPr="00F0499F" w:rsidRDefault="0001261D" w:rsidP="0001261D">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684369EC" w14:textId="06D354C1" w:rsidR="0001261D" w:rsidRPr="00F0499F" w:rsidRDefault="0001261D" w:rsidP="0001261D">
            <w:pPr>
              <w:spacing w:after="0" w:line="240" w:lineRule="auto"/>
              <w:jc w:val="both"/>
              <w:rPr>
                <w:rFonts w:cstheme="minorHAnsi"/>
                <w:color w:val="000000" w:themeColor="text1"/>
              </w:rPr>
            </w:pPr>
          </w:p>
        </w:tc>
        <w:tc>
          <w:tcPr>
            <w:tcW w:w="2253" w:type="dxa"/>
            <w:shd w:val="clear" w:color="auto" w:fill="auto"/>
            <w:tcMar>
              <w:top w:w="0" w:type="dxa"/>
              <w:left w:w="108" w:type="dxa"/>
              <w:bottom w:w="0" w:type="dxa"/>
              <w:right w:w="108" w:type="dxa"/>
            </w:tcMar>
          </w:tcPr>
          <w:p w14:paraId="7D43700D" w14:textId="1216A6C5" w:rsidR="0001261D" w:rsidRPr="00F0499F" w:rsidRDefault="0001261D" w:rsidP="0001261D">
            <w:pPr>
              <w:spacing w:after="0" w:line="240" w:lineRule="auto"/>
            </w:pPr>
          </w:p>
        </w:tc>
      </w:tr>
      <w:tr w:rsidR="0001261D" w:rsidRPr="00F0499F" w14:paraId="6D55395E" w14:textId="77777777" w:rsidTr="00EA0913">
        <w:trPr>
          <w:trHeight w:val="20"/>
        </w:trPr>
        <w:tc>
          <w:tcPr>
            <w:tcW w:w="747" w:type="dxa"/>
            <w:shd w:val="clear" w:color="auto" w:fill="auto"/>
            <w:tcMar>
              <w:top w:w="0" w:type="dxa"/>
              <w:left w:w="108" w:type="dxa"/>
              <w:bottom w:w="0" w:type="dxa"/>
              <w:right w:w="108" w:type="dxa"/>
            </w:tcMar>
          </w:tcPr>
          <w:p w14:paraId="5B414F03" w14:textId="2549B1DC" w:rsidR="0001261D" w:rsidRPr="00D5428E" w:rsidRDefault="0001261D" w:rsidP="0001261D">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738116EE" w14:textId="77777777" w:rsidR="0001261D" w:rsidRPr="00F0499F" w:rsidRDefault="0001261D" w:rsidP="0001261D">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984" w:type="dxa"/>
            <w:shd w:val="clear" w:color="auto" w:fill="auto"/>
            <w:tcMar>
              <w:top w:w="0" w:type="dxa"/>
              <w:left w:w="108" w:type="dxa"/>
              <w:bottom w:w="0" w:type="dxa"/>
              <w:right w:w="108" w:type="dxa"/>
            </w:tcMar>
          </w:tcPr>
          <w:p w14:paraId="3A59976E" w14:textId="77777777" w:rsidR="0001261D" w:rsidRPr="00F0499F" w:rsidRDefault="0001261D" w:rsidP="0001261D">
            <w:pPr>
              <w:spacing w:after="0" w:line="240" w:lineRule="auto"/>
              <w:jc w:val="both"/>
              <w:rPr>
                <w:rFonts w:cstheme="minorHAnsi"/>
                <w:bCs/>
              </w:rPr>
            </w:pPr>
            <w:r w:rsidRPr="00F0499F">
              <w:rPr>
                <w:rFonts w:cstheme="minorHAnsi"/>
                <w:bCs/>
              </w:rPr>
              <w:t>3 (tris) darbo dienas nuo sprendimo priėmimo dienos</w:t>
            </w:r>
          </w:p>
        </w:tc>
        <w:tc>
          <w:tcPr>
            <w:tcW w:w="2253" w:type="dxa"/>
            <w:shd w:val="clear" w:color="auto" w:fill="auto"/>
            <w:tcMar>
              <w:top w:w="0" w:type="dxa"/>
              <w:left w:w="108" w:type="dxa"/>
              <w:bottom w:w="0" w:type="dxa"/>
              <w:right w:w="108" w:type="dxa"/>
            </w:tcMar>
          </w:tcPr>
          <w:p w14:paraId="1A133141" w14:textId="16262ED2" w:rsidR="0001261D" w:rsidRPr="00F0499F" w:rsidRDefault="0001261D" w:rsidP="0001261D">
            <w:pPr>
              <w:spacing w:after="0" w:line="240" w:lineRule="auto"/>
              <w:rPr>
                <w:rFonts w:cstheme="minorHAnsi"/>
                <w:bCs/>
              </w:rPr>
            </w:pPr>
          </w:p>
        </w:tc>
      </w:tr>
      <w:tr w:rsidR="0001261D" w:rsidRPr="00F0499F" w14:paraId="59E99749" w14:textId="77777777" w:rsidTr="00EA0913">
        <w:trPr>
          <w:trHeight w:val="20"/>
        </w:trPr>
        <w:tc>
          <w:tcPr>
            <w:tcW w:w="747" w:type="dxa"/>
            <w:shd w:val="clear" w:color="auto" w:fill="auto"/>
            <w:tcMar>
              <w:top w:w="0" w:type="dxa"/>
              <w:left w:w="108" w:type="dxa"/>
              <w:bottom w:w="0" w:type="dxa"/>
              <w:right w:w="108" w:type="dxa"/>
            </w:tcMar>
          </w:tcPr>
          <w:p w14:paraId="7986B22C" w14:textId="28A1D23B" w:rsidR="0001261D" w:rsidRPr="00D5428E" w:rsidRDefault="0001261D" w:rsidP="0001261D">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3F6E38E5" w14:textId="77777777" w:rsidR="0001261D" w:rsidRPr="00F0499F" w:rsidRDefault="0001261D" w:rsidP="0001261D">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984" w:type="dxa"/>
            <w:shd w:val="clear" w:color="auto" w:fill="auto"/>
            <w:tcMar>
              <w:top w:w="0" w:type="dxa"/>
              <w:left w:w="108" w:type="dxa"/>
              <w:bottom w:w="0" w:type="dxa"/>
              <w:right w:w="108" w:type="dxa"/>
            </w:tcMar>
          </w:tcPr>
          <w:p w14:paraId="02898D3A" w14:textId="1A56EDAC" w:rsidR="0001261D" w:rsidRPr="00F0499F" w:rsidRDefault="0001261D" w:rsidP="0001261D">
            <w:pPr>
              <w:spacing w:after="0" w:line="240" w:lineRule="auto"/>
              <w:jc w:val="both"/>
              <w:rPr>
                <w:rFonts w:cstheme="minorHAnsi"/>
                <w:bCs/>
              </w:rPr>
            </w:pPr>
            <w:r>
              <w:rPr>
                <w:rFonts w:cstheme="minorHAnsi"/>
                <w:bCs/>
              </w:rPr>
              <w:t>3</w:t>
            </w:r>
            <w:r w:rsidRPr="00F0499F">
              <w:rPr>
                <w:rFonts w:cstheme="minorHAnsi"/>
                <w:bCs/>
              </w:rPr>
              <w:t xml:space="preserve"> (</w:t>
            </w:r>
            <w:r>
              <w:rPr>
                <w:rFonts w:cstheme="minorHAnsi"/>
                <w:bCs/>
              </w:rPr>
              <w:t>tris</w:t>
            </w:r>
            <w:r w:rsidRPr="00F0499F">
              <w:rPr>
                <w:rFonts w:cstheme="minorHAnsi"/>
                <w:bCs/>
              </w:rPr>
              <w:t>) darbo dienas nuo sprendimo priėmimo dienos</w:t>
            </w:r>
          </w:p>
        </w:tc>
        <w:tc>
          <w:tcPr>
            <w:tcW w:w="2253" w:type="dxa"/>
            <w:shd w:val="clear" w:color="auto" w:fill="auto"/>
            <w:tcMar>
              <w:top w:w="0" w:type="dxa"/>
              <w:left w:w="108" w:type="dxa"/>
              <w:bottom w:w="0" w:type="dxa"/>
              <w:right w:w="108" w:type="dxa"/>
            </w:tcMar>
          </w:tcPr>
          <w:p w14:paraId="71FB89FD" w14:textId="2A118ABE" w:rsidR="0001261D" w:rsidRPr="00F0499F" w:rsidRDefault="0001261D" w:rsidP="0001261D">
            <w:pPr>
              <w:spacing w:after="0" w:line="240" w:lineRule="auto"/>
              <w:rPr>
                <w:rFonts w:cstheme="minorHAnsi"/>
              </w:rPr>
            </w:pPr>
          </w:p>
        </w:tc>
      </w:tr>
      <w:tr w:rsidR="0001261D" w:rsidRPr="00F0499F" w14:paraId="5D779D75" w14:textId="77777777" w:rsidTr="00EA0913">
        <w:trPr>
          <w:trHeight w:val="20"/>
        </w:trPr>
        <w:tc>
          <w:tcPr>
            <w:tcW w:w="747" w:type="dxa"/>
            <w:shd w:val="clear" w:color="auto" w:fill="auto"/>
            <w:tcMar>
              <w:top w:w="0" w:type="dxa"/>
              <w:left w:w="108" w:type="dxa"/>
              <w:bottom w:w="0" w:type="dxa"/>
              <w:right w:w="108" w:type="dxa"/>
            </w:tcMar>
          </w:tcPr>
          <w:p w14:paraId="715DBD55" w14:textId="53D9A072" w:rsidR="0001261D" w:rsidRPr="00D5428E" w:rsidRDefault="0001261D" w:rsidP="0001261D">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343562B6" w14:textId="77777777" w:rsidR="0001261D" w:rsidRPr="00F0499F" w:rsidRDefault="0001261D" w:rsidP="0001261D">
            <w:pPr>
              <w:spacing w:after="0" w:line="240" w:lineRule="auto"/>
              <w:rPr>
                <w:rFonts w:cstheme="minorHAnsi"/>
                <w:bCs/>
              </w:rPr>
            </w:pPr>
            <w:r w:rsidRPr="00F0499F">
              <w:rPr>
                <w:rFonts w:cstheme="minorHAnsi"/>
                <w:bCs/>
              </w:rPr>
              <w:t xml:space="preserve">Perkančioji organizacija, pirkimo dalyviui raštu paprašius, jam pateikia VPĮ 58 </w:t>
            </w:r>
            <w:r w:rsidRPr="00F0499F">
              <w:rPr>
                <w:rFonts w:cstheme="minorHAnsi"/>
                <w:bCs/>
              </w:rPr>
              <w:lastRenderedPageBreak/>
              <w:t>straipsnio 2 dalyje nustatytą informaciją ne vėliau kaip per</w:t>
            </w:r>
          </w:p>
        </w:tc>
        <w:tc>
          <w:tcPr>
            <w:tcW w:w="3984" w:type="dxa"/>
            <w:shd w:val="clear" w:color="auto" w:fill="auto"/>
            <w:tcMar>
              <w:top w:w="0" w:type="dxa"/>
              <w:left w:w="108" w:type="dxa"/>
              <w:bottom w:w="0" w:type="dxa"/>
              <w:right w:w="108" w:type="dxa"/>
            </w:tcMar>
          </w:tcPr>
          <w:p w14:paraId="7F18AB44" w14:textId="77777777" w:rsidR="0001261D" w:rsidRPr="00F0499F" w:rsidRDefault="0001261D" w:rsidP="0001261D">
            <w:pPr>
              <w:spacing w:after="0" w:line="240" w:lineRule="auto"/>
              <w:jc w:val="both"/>
              <w:rPr>
                <w:rFonts w:cstheme="minorHAnsi"/>
                <w:bCs/>
              </w:rPr>
            </w:pPr>
            <w:r w:rsidRPr="00F0499F">
              <w:rPr>
                <w:rFonts w:cstheme="minorHAnsi"/>
                <w:bCs/>
              </w:rPr>
              <w:lastRenderedPageBreak/>
              <w:t>15 (penkiolika) dienų nuo pirkimo dalyvio raštu pateikto prašymo gavimo dienos</w:t>
            </w:r>
          </w:p>
        </w:tc>
        <w:tc>
          <w:tcPr>
            <w:tcW w:w="2253" w:type="dxa"/>
            <w:shd w:val="clear" w:color="auto" w:fill="auto"/>
            <w:tcMar>
              <w:top w:w="0" w:type="dxa"/>
              <w:left w:w="108" w:type="dxa"/>
              <w:bottom w:w="0" w:type="dxa"/>
              <w:right w:w="108" w:type="dxa"/>
            </w:tcMar>
          </w:tcPr>
          <w:p w14:paraId="7A6A5CD0" w14:textId="36C4D3EC" w:rsidR="0001261D" w:rsidRPr="00F0499F" w:rsidRDefault="0001261D" w:rsidP="0001261D">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01261D" w:rsidRPr="00F0499F" w14:paraId="3739CF2C" w14:textId="77777777" w:rsidTr="00EA0913">
        <w:trPr>
          <w:trHeight w:val="20"/>
        </w:trPr>
        <w:tc>
          <w:tcPr>
            <w:tcW w:w="747" w:type="dxa"/>
            <w:shd w:val="clear" w:color="auto" w:fill="auto"/>
            <w:tcMar>
              <w:top w:w="0" w:type="dxa"/>
              <w:left w:w="108" w:type="dxa"/>
              <w:bottom w:w="0" w:type="dxa"/>
              <w:right w:w="108" w:type="dxa"/>
            </w:tcMar>
          </w:tcPr>
          <w:p w14:paraId="50E0821F" w14:textId="51531F71" w:rsidR="0001261D" w:rsidRPr="00D5428E" w:rsidRDefault="0001261D" w:rsidP="0001261D">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4FECB953" w14:textId="77777777" w:rsidR="0001261D" w:rsidRPr="00F0499F" w:rsidRDefault="0001261D" w:rsidP="0001261D">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984" w:type="dxa"/>
            <w:shd w:val="clear" w:color="auto" w:fill="auto"/>
            <w:tcMar>
              <w:top w:w="0" w:type="dxa"/>
              <w:left w:w="108" w:type="dxa"/>
              <w:bottom w:w="0" w:type="dxa"/>
              <w:right w:w="108" w:type="dxa"/>
            </w:tcMar>
          </w:tcPr>
          <w:p w14:paraId="74CF5FB5" w14:textId="77777777" w:rsidR="0001261D" w:rsidRDefault="0001261D" w:rsidP="0001261D">
            <w:pPr>
              <w:spacing w:after="0" w:line="240" w:lineRule="auto"/>
              <w:jc w:val="both"/>
              <w:rPr>
                <w:rFonts w:cstheme="minorHAnsi"/>
              </w:rPr>
            </w:pPr>
            <w:r w:rsidRPr="00F0499F">
              <w:rPr>
                <w:rFonts w:cstheme="minorHAnsi"/>
              </w:rPr>
              <w:t xml:space="preserve">5 (penkias) </w:t>
            </w:r>
            <w:r>
              <w:rPr>
                <w:rFonts w:cstheme="minorHAnsi"/>
              </w:rPr>
              <w:t xml:space="preserve">darbo </w:t>
            </w:r>
            <w:r w:rsidRPr="00F0499F">
              <w:rPr>
                <w:rFonts w:cstheme="minorHAnsi"/>
              </w:rPr>
              <w:t>dienas</w:t>
            </w:r>
            <w:r>
              <w:rPr>
                <w:rFonts w:cstheme="minorHAnsi"/>
              </w:rPr>
              <w:t xml:space="preserve"> </w:t>
            </w:r>
          </w:p>
          <w:p w14:paraId="38F150E0" w14:textId="1EF9EB94" w:rsidR="0001261D" w:rsidRDefault="0001261D" w:rsidP="0001261D">
            <w:pPr>
              <w:spacing w:after="0" w:line="240" w:lineRule="auto"/>
              <w:jc w:val="both"/>
              <w:rPr>
                <w:rFonts w:cstheme="minorHAnsi"/>
              </w:rPr>
            </w:pPr>
            <w:r w:rsidRPr="006C7941">
              <w:rPr>
                <w:rFonts w:cstheme="minorHAnsi"/>
              </w:rPr>
              <w:t xml:space="preserve">nuo </w:t>
            </w:r>
            <w:r>
              <w:rPr>
                <w:rFonts w:eastAsia="Arial" w:cstheme="minorHAnsi"/>
              </w:rPr>
              <w:t>perkančiosios organizacijos</w:t>
            </w:r>
            <w:r w:rsidRPr="006C7941">
              <w:rPr>
                <w:rFonts w:cstheme="minorHAnsi"/>
              </w:rPr>
              <w:t xml:space="preserve"> pranešimo raštu apie jos priimtą sprendimą išsiuntimo tiekėjams dienos arba nuo paskelbimo apie </w:t>
            </w:r>
            <w:r>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Pr>
                <w:rFonts w:eastAsia="Arial" w:cstheme="minorHAnsi"/>
              </w:rPr>
              <w:t>perkančiosios organizacijos</w:t>
            </w:r>
            <w:r w:rsidRPr="006C7941">
              <w:rPr>
                <w:rFonts w:cstheme="minorHAnsi"/>
              </w:rPr>
              <w:t xml:space="preserve"> priimtus sprendimus;</w:t>
            </w:r>
          </w:p>
          <w:p w14:paraId="24167C40" w14:textId="4434CEE0" w:rsidR="0001261D" w:rsidRPr="00F0499F" w:rsidRDefault="0001261D" w:rsidP="0001261D">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253" w:type="dxa"/>
            <w:shd w:val="clear" w:color="auto" w:fill="auto"/>
            <w:tcMar>
              <w:top w:w="0" w:type="dxa"/>
              <w:left w:w="108" w:type="dxa"/>
              <w:bottom w:w="0" w:type="dxa"/>
              <w:right w:w="108" w:type="dxa"/>
            </w:tcMar>
          </w:tcPr>
          <w:p w14:paraId="0DA96950" w14:textId="70776E48" w:rsidR="0001261D" w:rsidRPr="00F0499F" w:rsidRDefault="0001261D" w:rsidP="0001261D">
            <w:pPr>
              <w:spacing w:after="0" w:line="240" w:lineRule="auto"/>
              <w:rPr>
                <w:rFonts w:cstheme="minorHAnsi"/>
                <w:bCs/>
              </w:rPr>
            </w:pPr>
          </w:p>
        </w:tc>
      </w:tr>
      <w:tr w:rsidR="0001261D" w:rsidRPr="00F0499F" w14:paraId="1A8FC6DE" w14:textId="77777777" w:rsidTr="00EA0913">
        <w:trPr>
          <w:trHeight w:val="20"/>
        </w:trPr>
        <w:tc>
          <w:tcPr>
            <w:tcW w:w="747" w:type="dxa"/>
            <w:shd w:val="clear" w:color="auto" w:fill="auto"/>
            <w:tcMar>
              <w:top w:w="0" w:type="dxa"/>
              <w:left w:w="108" w:type="dxa"/>
              <w:bottom w:w="0" w:type="dxa"/>
              <w:right w:w="108" w:type="dxa"/>
            </w:tcMar>
          </w:tcPr>
          <w:p w14:paraId="3FCD8BCC" w14:textId="19D85D51" w:rsidR="0001261D" w:rsidRPr="00D5428E" w:rsidRDefault="0001261D" w:rsidP="0001261D">
            <w:pPr>
              <w:pStyle w:val="Sraopastraipa"/>
              <w:numPr>
                <w:ilvl w:val="0"/>
                <w:numId w:val="6"/>
              </w:numPr>
              <w:spacing w:after="0" w:line="240" w:lineRule="auto"/>
              <w:jc w:val="center"/>
              <w:rPr>
                <w:rFonts w:cstheme="minorHAnsi"/>
              </w:rPr>
            </w:pPr>
          </w:p>
        </w:tc>
        <w:tc>
          <w:tcPr>
            <w:tcW w:w="2826" w:type="dxa"/>
            <w:shd w:val="clear" w:color="auto" w:fill="auto"/>
            <w:tcMar>
              <w:top w:w="0" w:type="dxa"/>
              <w:left w:w="108" w:type="dxa"/>
              <w:bottom w:w="0" w:type="dxa"/>
              <w:right w:w="108" w:type="dxa"/>
            </w:tcMar>
          </w:tcPr>
          <w:p w14:paraId="4B78EF85" w14:textId="77777777" w:rsidR="0001261D" w:rsidRPr="00F0499F" w:rsidRDefault="0001261D" w:rsidP="0001261D">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84" w:type="dxa"/>
            <w:shd w:val="clear" w:color="auto" w:fill="auto"/>
            <w:tcMar>
              <w:top w:w="0" w:type="dxa"/>
              <w:left w:w="108" w:type="dxa"/>
              <w:bottom w:w="0" w:type="dxa"/>
              <w:right w:w="108" w:type="dxa"/>
            </w:tcMar>
          </w:tcPr>
          <w:p w14:paraId="7989960F" w14:textId="77777777" w:rsidR="0001261D" w:rsidRPr="00F0499F" w:rsidRDefault="0001261D" w:rsidP="0001261D">
            <w:pPr>
              <w:spacing w:after="0" w:line="240" w:lineRule="auto"/>
              <w:rPr>
                <w:rFonts w:cstheme="minorHAnsi"/>
              </w:rPr>
            </w:pPr>
            <w:r w:rsidRPr="00F0499F">
              <w:rPr>
                <w:rFonts w:cstheme="minorHAnsi"/>
              </w:rPr>
              <w:t>6 (šešias) darbo dienas nuo pretenzijos gavimo dienos</w:t>
            </w:r>
          </w:p>
        </w:tc>
        <w:tc>
          <w:tcPr>
            <w:tcW w:w="2253" w:type="dxa"/>
            <w:shd w:val="clear" w:color="auto" w:fill="auto"/>
            <w:tcMar>
              <w:top w:w="0" w:type="dxa"/>
              <w:left w:w="108" w:type="dxa"/>
              <w:bottom w:w="0" w:type="dxa"/>
              <w:right w:w="108" w:type="dxa"/>
            </w:tcMar>
          </w:tcPr>
          <w:p w14:paraId="2E4EA800" w14:textId="424A9933" w:rsidR="0001261D" w:rsidRPr="00F0499F" w:rsidRDefault="0001261D" w:rsidP="0001261D">
            <w:pPr>
              <w:spacing w:after="0" w:line="240" w:lineRule="auto"/>
              <w:rPr>
                <w:rFonts w:cstheme="minorHAnsi"/>
              </w:rPr>
            </w:pPr>
          </w:p>
        </w:tc>
      </w:tr>
      <w:tr w:rsidR="0001261D" w:rsidRPr="00F0499F" w14:paraId="65BDD6BA" w14:textId="77777777" w:rsidTr="00EA0913">
        <w:trPr>
          <w:trHeight w:val="20"/>
        </w:trPr>
        <w:tc>
          <w:tcPr>
            <w:tcW w:w="747" w:type="dxa"/>
            <w:shd w:val="clear" w:color="auto" w:fill="auto"/>
            <w:tcMar>
              <w:top w:w="0" w:type="dxa"/>
              <w:left w:w="108" w:type="dxa"/>
              <w:bottom w:w="0" w:type="dxa"/>
              <w:right w:w="108" w:type="dxa"/>
            </w:tcMar>
          </w:tcPr>
          <w:p w14:paraId="18CCF556" w14:textId="1FABF3A4" w:rsidR="0001261D" w:rsidRPr="00D5428E" w:rsidRDefault="0001261D" w:rsidP="0001261D">
            <w:pPr>
              <w:pStyle w:val="Sraopastraipa"/>
              <w:numPr>
                <w:ilvl w:val="0"/>
                <w:numId w:val="6"/>
              </w:numPr>
              <w:spacing w:after="0" w:line="240" w:lineRule="auto"/>
              <w:jc w:val="center"/>
              <w:rPr>
                <w:rFonts w:cstheme="minorHAnsi"/>
                <w:bCs/>
              </w:rPr>
            </w:pPr>
          </w:p>
        </w:tc>
        <w:tc>
          <w:tcPr>
            <w:tcW w:w="2826" w:type="dxa"/>
            <w:shd w:val="clear" w:color="auto" w:fill="auto"/>
            <w:tcMar>
              <w:top w:w="0" w:type="dxa"/>
              <w:left w:w="108" w:type="dxa"/>
              <w:bottom w:w="0" w:type="dxa"/>
              <w:right w:w="108" w:type="dxa"/>
            </w:tcMar>
          </w:tcPr>
          <w:p w14:paraId="09ECB10C" w14:textId="77777777" w:rsidR="0001261D" w:rsidRPr="00F0499F" w:rsidRDefault="0001261D" w:rsidP="0001261D">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984" w:type="dxa"/>
            <w:shd w:val="clear" w:color="auto" w:fill="auto"/>
            <w:tcMar>
              <w:top w:w="0" w:type="dxa"/>
              <w:left w:w="108" w:type="dxa"/>
              <w:bottom w:w="0" w:type="dxa"/>
              <w:right w:w="108" w:type="dxa"/>
            </w:tcMar>
          </w:tcPr>
          <w:p w14:paraId="5850D3CD" w14:textId="4C23FA90" w:rsidR="0001261D" w:rsidRPr="00F0499F" w:rsidRDefault="0001261D" w:rsidP="0001261D">
            <w:pPr>
              <w:spacing w:after="0" w:line="240" w:lineRule="auto"/>
              <w:jc w:val="both"/>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253" w:type="dxa"/>
            <w:shd w:val="clear" w:color="auto" w:fill="auto"/>
            <w:tcMar>
              <w:top w:w="0" w:type="dxa"/>
              <w:left w:w="108" w:type="dxa"/>
              <w:bottom w:w="0" w:type="dxa"/>
              <w:right w:w="108" w:type="dxa"/>
            </w:tcMar>
          </w:tcPr>
          <w:p w14:paraId="2FDA5363" w14:textId="6C91B860" w:rsidR="0001261D" w:rsidRPr="00F0499F" w:rsidRDefault="0001261D" w:rsidP="0001261D">
            <w:pPr>
              <w:spacing w:after="0" w:line="240" w:lineRule="auto"/>
              <w:jc w:val="both"/>
              <w:rPr>
                <w:rFonts w:cstheme="minorHAnsi"/>
              </w:rPr>
            </w:pPr>
          </w:p>
        </w:tc>
      </w:tr>
      <w:tr w:rsidR="0001261D" w:rsidRPr="00F0499F" w14:paraId="1EEDC62F" w14:textId="77777777" w:rsidTr="00EA0913">
        <w:trPr>
          <w:trHeight w:val="20"/>
        </w:trPr>
        <w:tc>
          <w:tcPr>
            <w:tcW w:w="747" w:type="dxa"/>
            <w:shd w:val="clear" w:color="auto" w:fill="auto"/>
            <w:tcMar>
              <w:top w:w="0" w:type="dxa"/>
              <w:left w:w="108" w:type="dxa"/>
              <w:bottom w:w="0" w:type="dxa"/>
              <w:right w:w="108" w:type="dxa"/>
            </w:tcMar>
          </w:tcPr>
          <w:p w14:paraId="3EE38EA3" w14:textId="7B1FEB4A" w:rsidR="0001261D" w:rsidRPr="00D5428E" w:rsidRDefault="0001261D" w:rsidP="0001261D">
            <w:pPr>
              <w:pStyle w:val="Sraopastraipa"/>
              <w:numPr>
                <w:ilvl w:val="0"/>
                <w:numId w:val="6"/>
              </w:numPr>
              <w:spacing w:after="0" w:line="240" w:lineRule="auto"/>
              <w:jc w:val="center"/>
              <w:rPr>
                <w:rFonts w:cstheme="minorHAnsi"/>
              </w:rPr>
            </w:pPr>
          </w:p>
        </w:tc>
        <w:tc>
          <w:tcPr>
            <w:tcW w:w="2826" w:type="dxa"/>
            <w:shd w:val="clear" w:color="auto" w:fill="auto"/>
            <w:tcMar>
              <w:top w:w="0" w:type="dxa"/>
              <w:left w:w="108" w:type="dxa"/>
              <w:bottom w:w="0" w:type="dxa"/>
              <w:right w:w="108" w:type="dxa"/>
            </w:tcMar>
          </w:tcPr>
          <w:p w14:paraId="3AE3E0BA" w14:textId="77777777" w:rsidR="0001261D" w:rsidRPr="00F0499F" w:rsidRDefault="0001261D" w:rsidP="0001261D">
            <w:pPr>
              <w:spacing w:after="0" w:line="240" w:lineRule="auto"/>
              <w:rPr>
                <w:rFonts w:cstheme="minorHAnsi"/>
              </w:rPr>
            </w:pPr>
            <w:r w:rsidRPr="00F0499F">
              <w:rPr>
                <w:rFonts w:cstheme="minorHAnsi"/>
              </w:rPr>
              <w:t>Perkančioji organizacija negali sudaryti sutarties anksčiau kaip po</w:t>
            </w:r>
          </w:p>
        </w:tc>
        <w:tc>
          <w:tcPr>
            <w:tcW w:w="3984" w:type="dxa"/>
            <w:shd w:val="clear" w:color="auto" w:fill="auto"/>
            <w:tcMar>
              <w:top w:w="0" w:type="dxa"/>
              <w:left w:w="108" w:type="dxa"/>
              <w:bottom w:w="0" w:type="dxa"/>
              <w:right w:w="108" w:type="dxa"/>
            </w:tcMar>
          </w:tcPr>
          <w:p w14:paraId="1FD5A236" w14:textId="3D17D479" w:rsidR="0001261D" w:rsidRPr="00F0499F" w:rsidRDefault="0001261D" w:rsidP="0001261D">
            <w:pPr>
              <w:spacing w:after="0" w:line="240" w:lineRule="auto"/>
              <w:jc w:val="both"/>
              <w:rPr>
                <w:rFonts w:cstheme="minorHAnsi"/>
              </w:rPr>
            </w:pPr>
            <w:r w:rsidRPr="00F0499F">
              <w:rPr>
                <w:rFonts w:cstheme="minorHAnsi"/>
                <w:bCs/>
              </w:rPr>
              <w:t xml:space="preserve">5 (penkių) </w:t>
            </w:r>
            <w:r>
              <w:rPr>
                <w:rFonts w:cstheme="minorHAnsi"/>
                <w:bCs/>
              </w:rPr>
              <w:t xml:space="preserve">darbo </w:t>
            </w:r>
            <w:r w:rsidRPr="00F0499F">
              <w:rPr>
                <w:rFonts w:cstheme="minorHAnsi"/>
                <w:bCs/>
              </w:rPr>
              <w:t>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253" w:type="dxa"/>
            <w:shd w:val="clear" w:color="auto" w:fill="auto"/>
            <w:tcMar>
              <w:top w:w="0" w:type="dxa"/>
              <w:left w:w="108" w:type="dxa"/>
              <w:bottom w:w="0" w:type="dxa"/>
              <w:right w:w="108" w:type="dxa"/>
            </w:tcMar>
          </w:tcPr>
          <w:p w14:paraId="61BCB161" w14:textId="39873F9D" w:rsidR="0001261D" w:rsidRPr="00F0499F" w:rsidRDefault="0001261D" w:rsidP="0001261D">
            <w:pPr>
              <w:spacing w:after="0" w:line="240" w:lineRule="auto"/>
              <w:rPr>
                <w:rFonts w:cstheme="minorHAnsi"/>
              </w:rPr>
            </w:pPr>
          </w:p>
        </w:tc>
      </w:tr>
      <w:tr w:rsidR="0001261D" w:rsidRPr="00F0499F" w14:paraId="74B4ACF3" w14:textId="77777777" w:rsidTr="00EA0913">
        <w:trPr>
          <w:trHeight w:val="20"/>
        </w:trPr>
        <w:tc>
          <w:tcPr>
            <w:tcW w:w="747" w:type="dxa"/>
            <w:shd w:val="clear" w:color="auto" w:fill="auto"/>
            <w:tcMar>
              <w:top w:w="0" w:type="dxa"/>
              <w:left w:w="108" w:type="dxa"/>
              <w:bottom w:w="0" w:type="dxa"/>
              <w:right w:w="108" w:type="dxa"/>
            </w:tcMar>
          </w:tcPr>
          <w:p w14:paraId="5A1CA8A8" w14:textId="77777777" w:rsidR="0001261D" w:rsidRPr="00F46E88" w:rsidRDefault="0001261D" w:rsidP="0001261D">
            <w:pPr>
              <w:pStyle w:val="Sraopastraipa"/>
              <w:numPr>
                <w:ilvl w:val="0"/>
                <w:numId w:val="6"/>
              </w:numPr>
              <w:spacing w:after="0" w:line="240" w:lineRule="auto"/>
              <w:jc w:val="center"/>
              <w:rPr>
                <w:rFonts w:cstheme="minorHAnsi"/>
              </w:rPr>
            </w:pPr>
          </w:p>
        </w:tc>
        <w:tc>
          <w:tcPr>
            <w:tcW w:w="2826" w:type="dxa"/>
            <w:shd w:val="clear" w:color="auto" w:fill="auto"/>
            <w:tcMar>
              <w:top w:w="0" w:type="dxa"/>
              <w:left w:w="108" w:type="dxa"/>
              <w:bottom w:w="0" w:type="dxa"/>
              <w:right w:w="108" w:type="dxa"/>
            </w:tcMar>
          </w:tcPr>
          <w:p w14:paraId="187F2A99" w14:textId="787AA8A5" w:rsidR="0001261D" w:rsidRPr="00F46E88" w:rsidRDefault="0001261D" w:rsidP="0001261D">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984" w:type="dxa"/>
            <w:shd w:val="clear" w:color="auto" w:fill="auto"/>
            <w:tcMar>
              <w:top w:w="0" w:type="dxa"/>
              <w:left w:w="108" w:type="dxa"/>
              <w:bottom w:w="0" w:type="dxa"/>
              <w:right w:w="108" w:type="dxa"/>
            </w:tcMar>
          </w:tcPr>
          <w:p w14:paraId="6E2FD726" w14:textId="2CFED9C8" w:rsidR="0001261D" w:rsidRPr="000A2587" w:rsidRDefault="0001261D" w:rsidP="0001261D">
            <w:pPr>
              <w:spacing w:after="0" w:line="240" w:lineRule="auto"/>
              <w:jc w:val="both"/>
              <w:rPr>
                <w:rFonts w:cstheme="minorHAnsi"/>
              </w:rPr>
            </w:pPr>
            <w:r w:rsidRPr="000A2587">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01261D" w:rsidRPr="000A2587" w:rsidRDefault="0001261D" w:rsidP="0001261D">
            <w:pPr>
              <w:spacing w:after="0" w:line="240" w:lineRule="auto"/>
              <w:jc w:val="both"/>
              <w:rPr>
                <w:rFonts w:cstheme="minorHAnsi"/>
              </w:rPr>
            </w:pPr>
          </w:p>
        </w:tc>
        <w:tc>
          <w:tcPr>
            <w:tcW w:w="2253" w:type="dxa"/>
            <w:shd w:val="clear" w:color="auto" w:fill="auto"/>
            <w:tcMar>
              <w:top w:w="0" w:type="dxa"/>
              <w:left w:w="108" w:type="dxa"/>
              <w:bottom w:w="0" w:type="dxa"/>
              <w:right w:w="108" w:type="dxa"/>
            </w:tcMar>
          </w:tcPr>
          <w:p w14:paraId="34B7E883" w14:textId="77777777" w:rsidR="0001261D" w:rsidRPr="00F0499F" w:rsidRDefault="0001261D" w:rsidP="0001261D">
            <w:pPr>
              <w:spacing w:after="0" w:line="240" w:lineRule="auto"/>
              <w:rPr>
                <w:rFonts w:cstheme="minorHAnsi"/>
              </w:rPr>
            </w:pPr>
          </w:p>
        </w:tc>
      </w:tr>
    </w:tbl>
    <w:p w14:paraId="4D10CC3E" w14:textId="4D88224D" w:rsidR="00C06CFD" w:rsidRDefault="00C06CFD" w:rsidP="009F0698">
      <w:pPr>
        <w:rPr>
          <w:rFonts w:eastAsia="Calibri" w:cstheme="minorHAnsi"/>
        </w:rPr>
      </w:pPr>
    </w:p>
    <w:p w14:paraId="7A98B03F" w14:textId="77777777" w:rsidR="00C06CFD" w:rsidRDefault="00C06CFD">
      <w:pPr>
        <w:rPr>
          <w:rFonts w:eastAsia="Calibri" w:cstheme="minorHAnsi"/>
        </w:rPr>
      </w:pPr>
      <w:r>
        <w:rPr>
          <w:rFonts w:eastAsia="Calibri" w:cstheme="minorHAnsi"/>
        </w:rPr>
        <w:br w:type="page"/>
      </w:r>
    </w:p>
    <w:p w14:paraId="01D56E47" w14:textId="69C5E54E" w:rsidR="008D704D" w:rsidRPr="00F0499F" w:rsidRDefault="008D704D" w:rsidP="0054770E">
      <w:pPr>
        <w:pStyle w:val="Antrat2"/>
        <w:tabs>
          <w:tab w:val="left" w:pos="5103"/>
        </w:tabs>
        <w:ind w:left="5103"/>
        <w:rPr>
          <w:rFonts w:asciiTheme="minorHAnsi" w:eastAsia="Calibri" w:hAnsiTheme="minorHAnsi" w:cstheme="minorHAnsi"/>
          <w:color w:val="0070C0"/>
          <w:sz w:val="21"/>
          <w:szCs w:val="21"/>
        </w:rPr>
      </w:pPr>
      <w:bookmarkStart w:id="43" w:name="_Ref38539939"/>
      <w:bookmarkStart w:id="44" w:name="_Ref38541068"/>
      <w:bookmarkStart w:id="45" w:name="_Ref38885053"/>
      <w:bookmarkStart w:id="46" w:name="_Ref38899023"/>
      <w:bookmarkStart w:id="47" w:name="_Toc211772402"/>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3"/>
      <w:bookmarkEnd w:id="44"/>
      <w:bookmarkEnd w:id="45"/>
      <w:bookmarkEnd w:id="46"/>
      <w:bookmarkEnd w:id="47"/>
    </w:p>
    <w:p w14:paraId="251A9256" w14:textId="77777777" w:rsidR="00281735" w:rsidRPr="00F0499F" w:rsidRDefault="00281735" w:rsidP="00281735">
      <w:pPr>
        <w:jc w:val="center"/>
        <w:rPr>
          <w:rFonts w:cstheme="minorHAnsi"/>
          <w:b/>
          <w:bCs/>
        </w:rPr>
      </w:pPr>
    </w:p>
    <w:p w14:paraId="5213DBA9" w14:textId="7D077178" w:rsidR="008D704D" w:rsidRDefault="00281735" w:rsidP="00BE1858">
      <w:pPr>
        <w:pStyle w:val="Paantrat"/>
        <w:jc w:val="center"/>
      </w:pPr>
      <w:r w:rsidRPr="00F0499F">
        <w:t xml:space="preserve">TECHNINĖ </w:t>
      </w:r>
      <w:r w:rsidR="0003101D">
        <w:t>UŽDUOTIS</w:t>
      </w:r>
    </w:p>
    <w:p w14:paraId="4F6F9E5B" w14:textId="77777777" w:rsidR="008E63BF" w:rsidRPr="002B5FB1" w:rsidRDefault="008E63BF" w:rsidP="008E63BF">
      <w:pPr>
        <w:jc w:val="center"/>
        <w:rPr>
          <w:rFonts w:cstheme="minorHAnsi"/>
        </w:rPr>
      </w:pPr>
      <w:r w:rsidRPr="002B5FB1">
        <w:rPr>
          <w:rFonts w:cstheme="minorHAnsi"/>
        </w:rPr>
        <w:t>Pateikiama atskiru dokumentu</w:t>
      </w:r>
    </w:p>
    <w:p w14:paraId="443594B5" w14:textId="7E37D872" w:rsidR="0054770E" w:rsidRDefault="0054770E" w:rsidP="0054770E">
      <w:pPr>
        <w:jc w:val="center"/>
        <w:rPr>
          <w:rFonts w:cstheme="minorHAnsi"/>
        </w:rPr>
      </w:pPr>
      <w:r>
        <w:rPr>
          <w:rFonts w:cstheme="minorHAnsi"/>
        </w:rPr>
        <w:t>_______________</w:t>
      </w:r>
    </w:p>
    <w:p w14:paraId="3F777DF5" w14:textId="3B7C1B4E" w:rsidR="00E0453B" w:rsidRDefault="0054770E">
      <w:pPr>
        <w:rPr>
          <w:rFonts w:cstheme="minorHAnsi"/>
        </w:rPr>
      </w:pPr>
      <w:r>
        <w:rPr>
          <w:rFonts w:cstheme="minorHAnsi"/>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48" w:name="_Ref38285444"/>
      <w:bookmarkStart w:id="49" w:name="_Ref38291496"/>
      <w:bookmarkStart w:id="50" w:name="_Toc21177240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8"/>
      <w:bookmarkEnd w:id="49"/>
      <w:bookmarkEnd w:id="50"/>
    </w:p>
    <w:p w14:paraId="11D35D3F" w14:textId="77777777" w:rsidR="000E6657" w:rsidRPr="00F0499F" w:rsidRDefault="000E6657" w:rsidP="000E6657">
      <w:pPr>
        <w:jc w:val="center"/>
        <w:rPr>
          <w:rFonts w:cstheme="minorHAnsi"/>
          <w:b/>
          <w:bCs/>
          <w:smallCaps/>
          <w:sz w:val="22"/>
          <w:szCs w:val="22"/>
        </w:rPr>
      </w:pPr>
    </w:p>
    <w:p w14:paraId="64D8B530" w14:textId="0849B428" w:rsidR="000C75A3" w:rsidRDefault="000C75A3" w:rsidP="000C75A3">
      <w:pPr>
        <w:numPr>
          <w:ilvl w:val="1"/>
          <w:numId w:val="0"/>
        </w:numPr>
        <w:spacing w:after="240"/>
        <w:jc w:val="center"/>
        <w:rPr>
          <w:caps/>
          <w:color w:val="404040" w:themeColor="text1" w:themeTint="BF"/>
          <w:spacing w:val="20"/>
          <w:sz w:val="28"/>
          <w:szCs w:val="28"/>
        </w:rPr>
      </w:pPr>
      <w:r w:rsidRPr="000C75A3">
        <w:rPr>
          <w:caps/>
          <w:color w:val="404040" w:themeColor="text1" w:themeTint="BF"/>
          <w:spacing w:val="20"/>
          <w:sz w:val="28"/>
          <w:szCs w:val="28"/>
        </w:rPr>
        <w:t>TIEKĖJŲ PAŠALINIMO PAGRINDAI</w:t>
      </w:r>
    </w:p>
    <w:p w14:paraId="28A34E4B" w14:textId="77777777" w:rsidR="00F8147F" w:rsidRDefault="00F8147F" w:rsidP="00F8147F">
      <w:pPr>
        <w:jc w:val="center"/>
        <w:rPr>
          <w:rFonts w:cstheme="minorHAnsi"/>
        </w:rPr>
      </w:pPr>
      <w:r w:rsidRPr="002B5FB1">
        <w:rPr>
          <w:rFonts w:cstheme="minorHAnsi"/>
        </w:rPr>
        <w:t>Pateikiama atskiru dokumentu</w:t>
      </w:r>
    </w:p>
    <w:p w14:paraId="702BB461" w14:textId="77777777" w:rsidR="00086FC8" w:rsidRPr="002B5FB1" w:rsidRDefault="00086FC8" w:rsidP="00F8147F">
      <w:pPr>
        <w:jc w:val="center"/>
        <w:rPr>
          <w:rFonts w:cstheme="minorHAnsi"/>
        </w:rPr>
      </w:pPr>
    </w:p>
    <w:p w14:paraId="327B1AA3" w14:textId="1CDB6F56" w:rsidR="00A4599F" w:rsidRPr="00F0499F" w:rsidRDefault="003F1531" w:rsidP="00C6497D">
      <w:pPr>
        <w:jc w:val="center"/>
        <w:rPr>
          <w:rFonts w:cstheme="minorHAnsi"/>
          <w:b/>
          <w:bCs/>
          <w:smallCaps/>
          <w:sz w:val="22"/>
          <w:szCs w:val="22"/>
        </w:rPr>
      </w:pPr>
      <w:r w:rsidRPr="00F0499F">
        <w:rPr>
          <w:rFonts w:cstheme="minorHAnsi"/>
          <w:smallCaps/>
          <w:sz w:val="22"/>
          <w:szCs w:val="22"/>
        </w:rPr>
        <w:t>____</w:t>
      </w:r>
      <w:r w:rsidR="00DD7AF7">
        <w:rPr>
          <w:rFonts w:cstheme="minorHAnsi"/>
          <w:smallCaps/>
          <w:sz w:val="22"/>
          <w:szCs w:val="22"/>
        </w:rPr>
        <w:t>____________</w:t>
      </w:r>
      <w:r w:rsidRPr="00F0499F">
        <w:rPr>
          <w:rFonts w:cstheme="minorHAnsi"/>
          <w:smallCaps/>
          <w:sz w:val="22"/>
          <w:szCs w:val="22"/>
        </w:rPr>
        <w:t>______</w:t>
      </w:r>
      <w:r w:rsidR="00A4599F"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51" w:name="_Ref38291223"/>
      <w:bookmarkStart w:id="52" w:name="_Ref38291334"/>
      <w:bookmarkStart w:id="53" w:name="_Ref38533412"/>
      <w:bookmarkStart w:id="54" w:name="_Toc21177240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1"/>
      <w:bookmarkEnd w:id="52"/>
      <w:bookmarkEnd w:id="53"/>
      <w:bookmarkEnd w:id="54"/>
    </w:p>
    <w:p w14:paraId="10E5CAC0" w14:textId="77777777" w:rsidR="00F51771" w:rsidRDefault="00F51771" w:rsidP="007C0612">
      <w:pPr>
        <w:pStyle w:val="Paantrat"/>
        <w:spacing w:line="240" w:lineRule="auto"/>
        <w:jc w:val="center"/>
        <w:rPr>
          <w:smallCaps/>
        </w:rPr>
      </w:pPr>
    </w:p>
    <w:p w14:paraId="2E4A6A51" w14:textId="761EA67C" w:rsidR="002F396F" w:rsidRDefault="002F396F" w:rsidP="007C0612">
      <w:pPr>
        <w:pStyle w:val="Paantrat"/>
        <w:spacing w:line="240" w:lineRule="auto"/>
        <w:jc w:val="center"/>
        <w:rPr>
          <w:lang w:eastAsia="en-U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4547E978" w14:textId="30A6E661" w:rsidR="00292CB0" w:rsidRPr="009003AA" w:rsidRDefault="001411EB" w:rsidP="009003AA">
      <w:pPr>
        <w:pStyle w:val="Sraopastraipa"/>
        <w:tabs>
          <w:tab w:val="left" w:pos="5360"/>
        </w:tabs>
        <w:jc w:val="center"/>
        <w:rPr>
          <w:b/>
          <w:bCs/>
          <w:sz w:val="22"/>
          <w:szCs w:val="22"/>
          <w:lang w:eastAsia="en-US"/>
        </w:rPr>
      </w:pPr>
      <w:r w:rsidRPr="009003AA">
        <w:rPr>
          <w:b/>
          <w:bCs/>
          <w:sz w:val="22"/>
          <w:szCs w:val="22"/>
          <w:lang w:eastAsia="en-US"/>
        </w:rPr>
        <w:t>Kvalifikaciniai reikalavimai</w:t>
      </w:r>
    </w:p>
    <w:tbl>
      <w:tblPr>
        <w:tblStyle w:val="TableGrid3"/>
        <w:tblW w:w="5000" w:type="pct"/>
        <w:jc w:val="center"/>
        <w:tblLook w:val="04A0" w:firstRow="1" w:lastRow="0" w:firstColumn="1" w:lastColumn="0" w:noHBand="0" w:noVBand="1"/>
      </w:tblPr>
      <w:tblGrid>
        <w:gridCol w:w="736"/>
        <w:gridCol w:w="2946"/>
        <w:gridCol w:w="3214"/>
        <w:gridCol w:w="2733"/>
      </w:tblGrid>
      <w:tr w:rsidR="002A10DF" w:rsidRPr="0081043C" w14:paraId="502D8901" w14:textId="77777777" w:rsidTr="00DC5607">
        <w:trPr>
          <w:jc w:val="center"/>
        </w:trPr>
        <w:tc>
          <w:tcPr>
            <w:tcW w:w="38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BE69100" w14:textId="7B753983" w:rsidR="00504CCD" w:rsidRPr="0081043C" w:rsidRDefault="00504CCD" w:rsidP="00DB32DF">
            <w:pPr>
              <w:spacing w:before="60" w:after="60" w:line="256" w:lineRule="auto"/>
              <w:jc w:val="center"/>
              <w:rPr>
                <w:rFonts w:asciiTheme="minorHAnsi" w:hAnsiTheme="minorHAnsi" w:cstheme="minorHAnsi"/>
                <w:b/>
                <w:bCs/>
                <w:sz w:val="21"/>
                <w:szCs w:val="21"/>
              </w:rPr>
            </w:pPr>
            <w:r w:rsidRPr="0081043C">
              <w:rPr>
                <w:rFonts w:asciiTheme="minorHAnsi" w:eastAsiaTheme="minorHAnsi" w:hAnsiTheme="minorHAnsi" w:cstheme="minorHAnsi"/>
                <w:b/>
                <w:bCs/>
                <w:sz w:val="21"/>
                <w:szCs w:val="21"/>
              </w:rPr>
              <w:t>Eil. Nr.</w:t>
            </w:r>
          </w:p>
        </w:tc>
        <w:tc>
          <w:tcPr>
            <w:tcW w:w="1530"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77556498" w14:textId="35DB4732" w:rsidR="00504CCD" w:rsidRPr="0081043C" w:rsidRDefault="00504CCD" w:rsidP="00DB32DF">
            <w:pPr>
              <w:spacing w:before="60" w:after="60" w:line="256" w:lineRule="auto"/>
              <w:jc w:val="center"/>
              <w:rPr>
                <w:rFonts w:asciiTheme="minorHAnsi" w:eastAsiaTheme="minorEastAsia" w:hAnsiTheme="minorHAnsi" w:cstheme="minorHAnsi"/>
                <w:b/>
                <w:bCs/>
                <w:sz w:val="21"/>
                <w:szCs w:val="21"/>
              </w:rPr>
            </w:pPr>
            <w:r w:rsidRPr="0081043C">
              <w:rPr>
                <w:rFonts w:asciiTheme="minorHAnsi" w:hAnsiTheme="minorHAnsi" w:cstheme="minorHAnsi"/>
                <w:b/>
                <w:bCs/>
                <w:color w:val="000000"/>
                <w:sz w:val="21"/>
                <w:szCs w:val="21"/>
              </w:rPr>
              <w:t>Reikalavimas</w:t>
            </w:r>
          </w:p>
        </w:tc>
        <w:tc>
          <w:tcPr>
            <w:tcW w:w="166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220112E2" w14:textId="31C9B8D5" w:rsidR="00504CCD" w:rsidRPr="0081043C" w:rsidRDefault="00504CCD" w:rsidP="00DB32DF">
            <w:pPr>
              <w:autoSpaceDE w:val="0"/>
              <w:autoSpaceDN w:val="0"/>
              <w:adjustRightInd w:val="0"/>
              <w:jc w:val="center"/>
              <w:rPr>
                <w:rFonts w:asciiTheme="minorHAnsi" w:hAnsiTheme="minorHAnsi" w:cstheme="minorHAnsi"/>
                <w:b/>
                <w:bCs/>
                <w:color w:val="000000"/>
                <w:sz w:val="21"/>
                <w:szCs w:val="21"/>
              </w:rPr>
            </w:pPr>
            <w:r w:rsidRPr="0081043C">
              <w:rPr>
                <w:rFonts w:asciiTheme="minorHAnsi" w:hAnsiTheme="minorHAnsi" w:cstheme="minorHAnsi"/>
                <w:b/>
                <w:bCs/>
                <w:color w:val="000000"/>
                <w:sz w:val="21"/>
                <w:szCs w:val="21"/>
              </w:rPr>
              <w:t>Atitiktį reikalavimui įrodantys dokumentai</w:t>
            </w: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E3E1EBA" w14:textId="77777777" w:rsidR="00504CCD" w:rsidRPr="0081043C" w:rsidRDefault="00504CCD" w:rsidP="00DB32DF">
            <w:pPr>
              <w:autoSpaceDE w:val="0"/>
              <w:autoSpaceDN w:val="0"/>
              <w:adjustRightInd w:val="0"/>
              <w:jc w:val="both"/>
              <w:rPr>
                <w:rFonts w:asciiTheme="minorHAnsi" w:hAnsiTheme="minorHAnsi" w:cstheme="minorHAnsi"/>
                <w:b/>
                <w:bCs/>
                <w:color w:val="000000"/>
                <w:sz w:val="21"/>
                <w:szCs w:val="21"/>
              </w:rPr>
            </w:pPr>
            <w:r w:rsidRPr="0081043C">
              <w:rPr>
                <w:rFonts w:asciiTheme="minorHAnsi" w:hAnsiTheme="minorHAnsi" w:cstheme="minorHAnsi"/>
                <w:b/>
                <w:bCs/>
                <w:color w:val="000000"/>
                <w:sz w:val="21"/>
                <w:szCs w:val="21"/>
              </w:rPr>
              <w:t>Subjektas, kuris turi atitikti reikalavimą</w:t>
            </w:r>
          </w:p>
        </w:tc>
      </w:tr>
      <w:tr w:rsidR="00504CCD" w:rsidRPr="0081043C" w14:paraId="0104B42E" w14:textId="77777777" w:rsidTr="00BA6FBD">
        <w:trPr>
          <w:jc w:val="center"/>
        </w:trPr>
        <w:tc>
          <w:tcPr>
            <w:tcW w:w="3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DD77B" w14:textId="77777777" w:rsidR="00504CCD" w:rsidRPr="0081043C" w:rsidRDefault="00504CCD" w:rsidP="00DB32DF">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1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708E02" w14:textId="18B5E42B" w:rsidR="00504CCD" w:rsidRPr="0081043C" w:rsidRDefault="00504CCD" w:rsidP="00DB32DF">
            <w:pPr>
              <w:autoSpaceDE w:val="0"/>
              <w:autoSpaceDN w:val="0"/>
              <w:adjustRightInd w:val="0"/>
              <w:jc w:val="both"/>
              <w:rPr>
                <w:rFonts w:asciiTheme="minorHAnsi" w:hAnsiTheme="minorHAnsi" w:cstheme="minorHAnsi"/>
                <w:b/>
                <w:bCs/>
                <w:color w:val="000000"/>
                <w:sz w:val="21"/>
                <w:szCs w:val="21"/>
              </w:rPr>
            </w:pPr>
            <w:r w:rsidRPr="0081043C">
              <w:rPr>
                <w:rFonts w:asciiTheme="minorHAnsi" w:hAnsiTheme="minorHAnsi" w:cstheme="minorHAnsi"/>
                <w:b/>
                <w:bCs/>
                <w:color w:val="000000"/>
                <w:sz w:val="21"/>
                <w:szCs w:val="21"/>
              </w:rPr>
              <w:t>Teisė verstis veikla</w:t>
            </w:r>
          </w:p>
        </w:tc>
      </w:tr>
      <w:tr w:rsidR="00526091" w:rsidRPr="0081043C" w14:paraId="3740CC01" w14:textId="77777777" w:rsidTr="0081043C">
        <w:trPr>
          <w:trHeight w:val="352"/>
          <w:jc w:val="center"/>
        </w:trPr>
        <w:tc>
          <w:tcPr>
            <w:tcW w:w="38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80E6D5" w14:textId="77777777" w:rsidR="00526091" w:rsidRPr="0081043C" w:rsidRDefault="00526091" w:rsidP="0081043C">
            <w:pPr>
              <w:pStyle w:val="Sraopastraipa"/>
              <w:spacing w:before="60" w:after="60" w:line="257" w:lineRule="auto"/>
              <w:ind w:left="0"/>
              <w:rPr>
                <w:rFonts w:asciiTheme="minorHAnsi" w:eastAsiaTheme="minorHAnsi" w:hAnsiTheme="minorHAnsi" w:cstheme="minorHAnsi"/>
                <w:sz w:val="21"/>
                <w:szCs w:val="21"/>
              </w:rPr>
            </w:pPr>
            <w:r w:rsidRPr="0081043C">
              <w:rPr>
                <w:rFonts w:asciiTheme="minorHAnsi" w:eastAsiaTheme="minorHAnsi" w:hAnsiTheme="minorHAnsi" w:cstheme="minorHAnsi"/>
                <w:sz w:val="21"/>
                <w:szCs w:val="21"/>
              </w:rPr>
              <w:t xml:space="preserve">1.1 </w:t>
            </w:r>
          </w:p>
        </w:tc>
        <w:tc>
          <w:tcPr>
            <w:tcW w:w="1530" w:type="pct"/>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682453F7" w14:textId="7256C1B5" w:rsidR="00526091" w:rsidRPr="0081043C" w:rsidRDefault="001D7413" w:rsidP="00526091">
            <w:pPr>
              <w:autoSpaceDE w:val="0"/>
              <w:autoSpaceDN w:val="0"/>
              <w:adjustRightInd w:val="0"/>
              <w:jc w:val="both"/>
              <w:rPr>
                <w:rFonts w:asciiTheme="minorHAnsi" w:hAnsiTheme="minorHAnsi" w:cstheme="minorHAnsi"/>
                <w:color w:val="000000"/>
                <w:sz w:val="21"/>
                <w:szCs w:val="21"/>
              </w:rPr>
            </w:pPr>
            <w:r w:rsidRPr="0081043C">
              <w:rPr>
                <w:rFonts w:asciiTheme="minorHAnsi" w:hAnsiTheme="minorHAnsi" w:cstheme="minorHAnsi"/>
                <w:color w:val="000000"/>
                <w:sz w:val="21"/>
                <w:szCs w:val="21"/>
              </w:rPr>
              <w:t>Netaikoma</w:t>
            </w:r>
          </w:p>
        </w:tc>
        <w:tc>
          <w:tcPr>
            <w:tcW w:w="1669" w:type="pct"/>
            <w:tcBorders>
              <w:top w:val="single" w:sz="4" w:space="0" w:color="000000" w:themeColor="text1"/>
              <w:left w:val="single" w:sz="4" w:space="0" w:color="auto"/>
              <w:bottom w:val="single" w:sz="4" w:space="0" w:color="000000" w:themeColor="text1"/>
              <w:right w:val="single" w:sz="4" w:space="0" w:color="000000" w:themeColor="text1"/>
            </w:tcBorders>
          </w:tcPr>
          <w:p w14:paraId="54B62739" w14:textId="14D58DE6" w:rsidR="00526091" w:rsidRPr="0081043C" w:rsidRDefault="00526091" w:rsidP="00526091">
            <w:pPr>
              <w:autoSpaceDE w:val="0"/>
              <w:autoSpaceDN w:val="0"/>
              <w:adjustRightInd w:val="0"/>
              <w:jc w:val="both"/>
              <w:rPr>
                <w:rFonts w:asciiTheme="minorHAnsi" w:hAnsiTheme="minorHAnsi" w:cstheme="minorHAnsi"/>
                <w:color w:val="000000"/>
                <w:sz w:val="21"/>
                <w:szCs w:val="21"/>
              </w:rPr>
            </w:pP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B9ADC" w14:textId="635749CA" w:rsidR="00526091" w:rsidRPr="0081043C" w:rsidRDefault="00526091" w:rsidP="00526091">
            <w:pPr>
              <w:autoSpaceDE w:val="0"/>
              <w:autoSpaceDN w:val="0"/>
              <w:adjustRightInd w:val="0"/>
              <w:jc w:val="both"/>
              <w:rPr>
                <w:rFonts w:asciiTheme="minorHAnsi" w:hAnsiTheme="minorHAnsi" w:cstheme="minorHAnsi"/>
                <w:color w:val="000000"/>
                <w:sz w:val="21"/>
                <w:szCs w:val="21"/>
              </w:rPr>
            </w:pPr>
          </w:p>
        </w:tc>
      </w:tr>
      <w:tr w:rsidR="00504CCD" w:rsidRPr="0081043C" w14:paraId="5A2B469A" w14:textId="77777777" w:rsidTr="0081043C">
        <w:trPr>
          <w:jc w:val="center"/>
        </w:trPr>
        <w:tc>
          <w:tcPr>
            <w:tcW w:w="38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DF135C" w14:textId="77777777" w:rsidR="00504CCD" w:rsidRPr="0081043C" w:rsidRDefault="00504CCD" w:rsidP="0081043C">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1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F697D3" w14:textId="75ACEF33" w:rsidR="00504CCD" w:rsidRPr="0081043C" w:rsidRDefault="00504CCD" w:rsidP="00DB32DF">
            <w:pPr>
              <w:autoSpaceDE w:val="0"/>
              <w:autoSpaceDN w:val="0"/>
              <w:adjustRightInd w:val="0"/>
              <w:jc w:val="both"/>
              <w:rPr>
                <w:rFonts w:asciiTheme="minorHAnsi" w:hAnsiTheme="minorHAnsi" w:cstheme="minorHAnsi"/>
                <w:b/>
                <w:bCs/>
                <w:color w:val="000000"/>
                <w:sz w:val="21"/>
                <w:szCs w:val="21"/>
              </w:rPr>
            </w:pPr>
            <w:r w:rsidRPr="0081043C">
              <w:rPr>
                <w:rFonts w:asciiTheme="minorHAnsi" w:hAnsiTheme="minorHAnsi" w:cstheme="minorHAnsi"/>
                <w:b/>
                <w:bCs/>
                <w:color w:val="000000"/>
                <w:sz w:val="21"/>
                <w:szCs w:val="21"/>
              </w:rPr>
              <w:t>Finansinis</w:t>
            </w:r>
            <w:r w:rsidRPr="0081043C">
              <w:rPr>
                <w:rFonts w:asciiTheme="minorHAnsi" w:hAnsiTheme="minorHAnsi" w:cstheme="minorHAnsi"/>
                <w:color w:val="000000"/>
                <w:sz w:val="21"/>
                <w:szCs w:val="21"/>
              </w:rPr>
              <w:t xml:space="preserve"> </w:t>
            </w:r>
            <w:r w:rsidRPr="0081043C">
              <w:rPr>
                <w:rFonts w:asciiTheme="minorHAnsi" w:hAnsiTheme="minorHAnsi" w:cstheme="minorHAnsi"/>
                <w:b/>
                <w:bCs/>
                <w:color w:val="000000"/>
                <w:sz w:val="21"/>
                <w:szCs w:val="21"/>
              </w:rPr>
              <w:t>ir ekonominis pajėgumas</w:t>
            </w:r>
          </w:p>
        </w:tc>
      </w:tr>
      <w:tr w:rsidR="002A10DF" w:rsidRPr="0081043C" w14:paraId="41B7D4D2" w14:textId="77777777" w:rsidTr="0081043C">
        <w:trPr>
          <w:jc w:val="center"/>
        </w:trPr>
        <w:tc>
          <w:tcPr>
            <w:tcW w:w="38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4070B0" w14:textId="77777777" w:rsidR="00504CCD" w:rsidRPr="0081043C" w:rsidRDefault="00504CCD" w:rsidP="0081043C">
            <w:pPr>
              <w:pStyle w:val="Sraopastraipa"/>
              <w:numPr>
                <w:ilvl w:val="1"/>
                <w:numId w:val="10"/>
              </w:numPr>
              <w:spacing w:before="60" w:after="60" w:line="257" w:lineRule="auto"/>
              <w:ind w:left="357" w:hanging="357"/>
              <w:rPr>
                <w:rFonts w:asciiTheme="minorHAnsi" w:eastAsiaTheme="minorHAnsi" w:hAnsiTheme="minorHAnsi" w:cstheme="minorHAnsi"/>
                <w:sz w:val="21"/>
                <w:szCs w:val="21"/>
              </w:rPr>
            </w:pPr>
          </w:p>
        </w:tc>
        <w:tc>
          <w:tcPr>
            <w:tcW w:w="1530" w:type="pct"/>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482FFB9C" w14:textId="6E64C021" w:rsidR="00504CCD" w:rsidRPr="0081043C" w:rsidRDefault="00504CCD" w:rsidP="00DB32DF">
            <w:pPr>
              <w:autoSpaceDE w:val="0"/>
              <w:autoSpaceDN w:val="0"/>
              <w:adjustRightInd w:val="0"/>
              <w:jc w:val="both"/>
              <w:rPr>
                <w:rFonts w:asciiTheme="minorHAnsi" w:hAnsiTheme="minorHAnsi" w:cstheme="minorHAnsi"/>
                <w:color w:val="000000"/>
                <w:sz w:val="21"/>
                <w:szCs w:val="21"/>
              </w:rPr>
            </w:pPr>
            <w:r w:rsidRPr="0081043C">
              <w:rPr>
                <w:rFonts w:asciiTheme="minorHAnsi" w:hAnsiTheme="minorHAnsi" w:cstheme="minorHAnsi"/>
                <w:color w:val="000000"/>
                <w:sz w:val="21"/>
                <w:szCs w:val="21"/>
              </w:rPr>
              <w:t>Netaikoma</w:t>
            </w:r>
          </w:p>
        </w:tc>
        <w:tc>
          <w:tcPr>
            <w:tcW w:w="1669" w:type="pct"/>
            <w:tcBorders>
              <w:top w:val="single" w:sz="4" w:space="0" w:color="000000" w:themeColor="text1"/>
              <w:left w:val="single" w:sz="4" w:space="0" w:color="auto"/>
              <w:bottom w:val="single" w:sz="4" w:space="0" w:color="000000" w:themeColor="text1"/>
              <w:right w:val="single" w:sz="4" w:space="0" w:color="000000" w:themeColor="text1"/>
            </w:tcBorders>
          </w:tcPr>
          <w:p w14:paraId="73D46A2F" w14:textId="77777777" w:rsidR="00504CCD" w:rsidRPr="0081043C" w:rsidRDefault="00504CCD" w:rsidP="00DB32DF">
            <w:pPr>
              <w:autoSpaceDE w:val="0"/>
              <w:autoSpaceDN w:val="0"/>
              <w:adjustRightInd w:val="0"/>
              <w:rPr>
                <w:rFonts w:asciiTheme="minorHAnsi" w:hAnsiTheme="minorHAnsi" w:cstheme="minorHAnsi"/>
                <w:color w:val="000000"/>
                <w:sz w:val="21"/>
                <w:szCs w:val="21"/>
              </w:rPr>
            </w:pP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A7719" w14:textId="77777777" w:rsidR="00504CCD" w:rsidRPr="0081043C" w:rsidRDefault="00504CCD" w:rsidP="00DB32DF">
            <w:pPr>
              <w:autoSpaceDE w:val="0"/>
              <w:autoSpaceDN w:val="0"/>
              <w:adjustRightInd w:val="0"/>
              <w:jc w:val="both"/>
              <w:rPr>
                <w:rFonts w:asciiTheme="minorHAnsi" w:hAnsiTheme="minorHAnsi" w:cstheme="minorHAnsi"/>
                <w:color w:val="000000"/>
                <w:sz w:val="21"/>
                <w:szCs w:val="21"/>
              </w:rPr>
            </w:pPr>
          </w:p>
        </w:tc>
      </w:tr>
      <w:tr w:rsidR="00504CCD" w:rsidRPr="0081043C" w14:paraId="1F6C81A5" w14:textId="77777777" w:rsidTr="00BA6FBD">
        <w:trPr>
          <w:jc w:val="center"/>
        </w:trPr>
        <w:tc>
          <w:tcPr>
            <w:tcW w:w="3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C54DB" w14:textId="77777777" w:rsidR="00504CCD" w:rsidRPr="0081043C" w:rsidRDefault="00504CCD" w:rsidP="0081043C">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1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0023DD" w14:textId="45284B84" w:rsidR="00504CCD" w:rsidRPr="0081043C" w:rsidRDefault="00504CCD" w:rsidP="00DB32DF">
            <w:pPr>
              <w:autoSpaceDE w:val="0"/>
              <w:autoSpaceDN w:val="0"/>
              <w:adjustRightInd w:val="0"/>
              <w:jc w:val="both"/>
              <w:rPr>
                <w:rFonts w:asciiTheme="minorHAnsi" w:hAnsiTheme="minorHAnsi" w:cstheme="minorHAnsi"/>
                <w:b/>
                <w:bCs/>
                <w:color w:val="000000"/>
                <w:sz w:val="21"/>
                <w:szCs w:val="21"/>
              </w:rPr>
            </w:pPr>
            <w:r w:rsidRPr="0081043C">
              <w:rPr>
                <w:rFonts w:asciiTheme="minorHAnsi" w:hAnsiTheme="minorHAnsi" w:cstheme="minorHAnsi"/>
                <w:b/>
                <w:bCs/>
                <w:color w:val="000000"/>
                <w:sz w:val="21"/>
                <w:szCs w:val="21"/>
              </w:rPr>
              <w:t>Techninis ir profesinis pajėgumas</w:t>
            </w:r>
          </w:p>
        </w:tc>
      </w:tr>
      <w:tr w:rsidR="00CA0A8C" w:rsidRPr="0081043C" w14:paraId="594806D9" w14:textId="77777777" w:rsidTr="000A229C">
        <w:trPr>
          <w:trHeight w:val="559"/>
          <w:jc w:val="center"/>
        </w:trPr>
        <w:tc>
          <w:tcPr>
            <w:tcW w:w="3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2558E" w14:textId="77777777" w:rsidR="00CA0A8C" w:rsidRPr="0081043C" w:rsidRDefault="00CA0A8C" w:rsidP="0081043C">
            <w:pPr>
              <w:pStyle w:val="Sraopastraipa"/>
              <w:numPr>
                <w:ilvl w:val="1"/>
                <w:numId w:val="10"/>
              </w:numPr>
              <w:spacing w:before="60" w:after="60" w:line="257" w:lineRule="auto"/>
              <w:ind w:left="357" w:hanging="357"/>
              <w:rPr>
                <w:rFonts w:asciiTheme="minorHAnsi" w:eastAsiaTheme="minorHAnsi" w:hAnsiTheme="minorHAnsi" w:cstheme="minorHAnsi"/>
                <w:sz w:val="21"/>
                <w:szCs w:val="21"/>
              </w:rPr>
            </w:pPr>
          </w:p>
        </w:tc>
        <w:tc>
          <w:tcPr>
            <w:tcW w:w="1530" w:type="pct"/>
            <w:tcBorders>
              <w:top w:val="single" w:sz="4" w:space="0" w:color="000000" w:themeColor="text1"/>
              <w:left w:val="single" w:sz="4" w:space="0" w:color="000000" w:themeColor="text1"/>
              <w:bottom w:val="single" w:sz="4" w:space="0" w:color="000000" w:themeColor="text1"/>
              <w:right w:val="single" w:sz="4" w:space="0" w:color="auto"/>
            </w:tcBorders>
          </w:tcPr>
          <w:p w14:paraId="3CD8DFC0" w14:textId="6CB45DD6" w:rsidR="00292F97" w:rsidRDefault="00094459" w:rsidP="000A1B25">
            <w:pPr>
              <w:pStyle w:val="Body2"/>
              <w:tabs>
                <w:tab w:val="left" w:pos="1134"/>
              </w:tabs>
              <w:spacing w:after="0"/>
              <w:rPr>
                <w:rFonts w:asciiTheme="minorHAnsi" w:hAnsiTheme="minorHAnsi" w:cstheme="minorHAnsi"/>
                <w:sz w:val="21"/>
                <w:szCs w:val="21"/>
                <w:lang w:val="lt-LT"/>
              </w:rPr>
            </w:pPr>
            <w:r>
              <w:rPr>
                <w:rFonts w:asciiTheme="minorHAnsi" w:hAnsiTheme="minorHAnsi" w:cstheme="minorHAnsi"/>
                <w:sz w:val="21"/>
                <w:szCs w:val="21"/>
                <w:lang w:val="lt-LT"/>
              </w:rPr>
              <w:t xml:space="preserve">3.1.1. </w:t>
            </w:r>
            <w:r w:rsidR="00492BC2" w:rsidRPr="00492BC2">
              <w:rPr>
                <w:rFonts w:asciiTheme="minorHAnsi" w:hAnsiTheme="minorHAnsi" w:cstheme="minorHAnsi"/>
                <w:sz w:val="21"/>
                <w:szCs w:val="21"/>
                <w:lang w:val="lt-LT"/>
              </w:rPr>
              <w:t xml:space="preserve">Tiekėjas turi turėti </w:t>
            </w:r>
            <w:r w:rsidR="00492BC2" w:rsidRPr="00934FFA">
              <w:rPr>
                <w:rFonts w:asciiTheme="minorHAnsi" w:hAnsiTheme="minorHAnsi" w:cstheme="minorHAnsi"/>
                <w:sz w:val="21"/>
                <w:szCs w:val="21"/>
                <w:u w:val="single"/>
                <w:lang w:val="lt-LT"/>
              </w:rPr>
              <w:t xml:space="preserve">bent vieną </w:t>
            </w:r>
            <w:r w:rsidR="00492BC2" w:rsidRPr="00492BC2">
              <w:rPr>
                <w:rFonts w:asciiTheme="minorHAnsi" w:hAnsiTheme="minorHAnsi" w:cstheme="minorHAnsi"/>
                <w:sz w:val="21"/>
                <w:szCs w:val="21"/>
                <w:lang w:val="lt-LT"/>
              </w:rPr>
              <w:t>specialistą</w:t>
            </w:r>
            <w:r w:rsidR="007D4F44">
              <w:rPr>
                <w:rFonts w:asciiTheme="minorHAnsi" w:hAnsiTheme="minorHAnsi" w:cstheme="minorHAnsi"/>
                <w:sz w:val="21"/>
                <w:szCs w:val="21"/>
                <w:lang w:val="lt-LT"/>
              </w:rPr>
              <w:t>, kuris</w:t>
            </w:r>
            <w:r w:rsidR="00292F97">
              <w:rPr>
                <w:rFonts w:asciiTheme="minorHAnsi" w:hAnsiTheme="minorHAnsi" w:cstheme="minorHAnsi"/>
                <w:sz w:val="21"/>
                <w:szCs w:val="21"/>
                <w:lang w:val="lt-LT"/>
              </w:rPr>
              <w:t>:</w:t>
            </w:r>
          </w:p>
          <w:p w14:paraId="49595316" w14:textId="4DBA6DD2" w:rsidR="000A1B25" w:rsidRPr="000A1B25" w:rsidRDefault="007D4F44" w:rsidP="000A1B25">
            <w:pPr>
              <w:pStyle w:val="Body2"/>
              <w:tabs>
                <w:tab w:val="left" w:pos="1134"/>
              </w:tabs>
              <w:spacing w:after="0"/>
              <w:rPr>
                <w:rFonts w:asciiTheme="minorHAnsi" w:hAnsiTheme="minorHAnsi" w:cstheme="minorHAnsi"/>
                <w:sz w:val="21"/>
                <w:szCs w:val="21"/>
                <w:lang w:val="lt-LT"/>
              </w:rPr>
            </w:pPr>
            <w:r>
              <w:rPr>
                <w:rFonts w:asciiTheme="minorHAnsi" w:hAnsiTheme="minorHAnsi" w:cstheme="minorHAnsi"/>
                <w:sz w:val="21"/>
                <w:szCs w:val="21"/>
                <w:lang w:val="lt-LT"/>
              </w:rPr>
              <w:t>a)</w:t>
            </w:r>
            <w:r w:rsidR="00492BC2" w:rsidRPr="00492BC2">
              <w:rPr>
                <w:rFonts w:asciiTheme="minorHAnsi" w:hAnsiTheme="minorHAnsi" w:cstheme="minorHAnsi"/>
                <w:sz w:val="21"/>
                <w:szCs w:val="21"/>
                <w:lang w:val="lt-LT"/>
              </w:rPr>
              <w:t xml:space="preserve"> </w:t>
            </w:r>
            <w:r w:rsidR="000A1B25" w:rsidRPr="000A1B25">
              <w:rPr>
                <w:rFonts w:asciiTheme="minorHAnsi" w:hAnsiTheme="minorHAnsi" w:cstheme="minorHAnsi"/>
                <w:sz w:val="21"/>
                <w:szCs w:val="21"/>
                <w:lang w:val="lt-LT"/>
              </w:rPr>
              <w:t xml:space="preserve">turi teisę </w:t>
            </w:r>
            <w:r w:rsidR="000A1B25" w:rsidRPr="00B76289">
              <w:rPr>
                <w:rFonts w:asciiTheme="minorHAnsi" w:hAnsiTheme="minorHAnsi" w:cstheme="minorHAnsi"/>
                <w:sz w:val="21"/>
                <w:szCs w:val="21"/>
                <w:u w:val="single"/>
                <w:lang w:val="lt-LT"/>
              </w:rPr>
              <w:t>rengti</w:t>
            </w:r>
            <w:r w:rsidR="000A1B25" w:rsidRPr="000A1B25">
              <w:rPr>
                <w:rFonts w:asciiTheme="minorHAnsi" w:hAnsiTheme="minorHAnsi" w:cstheme="minorHAnsi"/>
                <w:sz w:val="21"/>
                <w:szCs w:val="21"/>
                <w:lang w:val="lt-LT"/>
              </w:rPr>
              <w:t xml:space="preserve"> kultūros paveldo objektų ir</w:t>
            </w:r>
            <w:r w:rsidR="00DC44E4">
              <w:rPr>
                <w:rFonts w:asciiTheme="minorHAnsi" w:hAnsiTheme="minorHAnsi" w:cstheme="minorHAnsi"/>
                <w:sz w:val="21"/>
                <w:szCs w:val="21"/>
                <w:lang w:val="lt-LT"/>
              </w:rPr>
              <w:t>/ar</w:t>
            </w:r>
            <w:r w:rsidR="000A1B25" w:rsidRPr="000A1B25">
              <w:rPr>
                <w:rFonts w:asciiTheme="minorHAnsi" w:hAnsiTheme="minorHAnsi" w:cstheme="minorHAnsi"/>
                <w:sz w:val="21"/>
                <w:szCs w:val="21"/>
                <w:lang w:val="lt-LT"/>
              </w:rPr>
              <w:t xml:space="preserve"> kultūros paveldo statinių tvarkybos darbų projektus ir atlikti tvarkybos darbų projekto vykdymo priežiūrą ir/ar </w:t>
            </w:r>
            <w:r w:rsidR="000A1B25" w:rsidRPr="005365CC">
              <w:rPr>
                <w:rFonts w:asciiTheme="minorHAnsi" w:hAnsiTheme="minorHAnsi" w:cstheme="minorHAnsi"/>
                <w:sz w:val="21"/>
                <w:szCs w:val="21"/>
                <w:u w:val="single"/>
                <w:lang w:val="lt-LT"/>
              </w:rPr>
              <w:t>vadovauti</w:t>
            </w:r>
            <w:r w:rsidR="000A1B25" w:rsidRPr="000A1B25">
              <w:rPr>
                <w:rFonts w:asciiTheme="minorHAnsi" w:hAnsiTheme="minorHAnsi" w:cstheme="minorHAnsi"/>
                <w:sz w:val="21"/>
                <w:szCs w:val="21"/>
                <w:lang w:val="lt-LT"/>
              </w:rPr>
              <w:t xml:space="preserve"> kultūros paveldo objektų ir kultūros paveldo statinių tvarkybos darbų projektavimui ir tvarkybos darbų projekto vykdymo priežiūrai;</w:t>
            </w:r>
          </w:p>
          <w:p w14:paraId="1FD451F7" w14:textId="77777777" w:rsidR="004A7365" w:rsidRDefault="004A7365" w:rsidP="000A1B25">
            <w:pPr>
              <w:pStyle w:val="Body2"/>
              <w:tabs>
                <w:tab w:val="left" w:pos="1134"/>
              </w:tabs>
              <w:spacing w:after="0"/>
              <w:rPr>
                <w:rFonts w:asciiTheme="minorHAnsi" w:hAnsiTheme="minorHAnsi" w:cstheme="minorHAnsi"/>
                <w:sz w:val="21"/>
                <w:szCs w:val="21"/>
                <w:lang w:val="lt-LT"/>
              </w:rPr>
            </w:pPr>
          </w:p>
          <w:p w14:paraId="4C03DE1F" w14:textId="6EF82355" w:rsidR="00492BC2" w:rsidRPr="00492BC2" w:rsidRDefault="007D4F44" w:rsidP="000A1B25">
            <w:pPr>
              <w:pStyle w:val="Body2"/>
              <w:tabs>
                <w:tab w:val="left" w:pos="1134"/>
              </w:tabs>
              <w:spacing w:after="0"/>
              <w:rPr>
                <w:rFonts w:asciiTheme="minorHAnsi" w:hAnsiTheme="minorHAnsi" w:cstheme="minorHAnsi"/>
                <w:sz w:val="21"/>
                <w:szCs w:val="21"/>
                <w:lang w:val="lt-LT"/>
              </w:rPr>
            </w:pPr>
            <w:r>
              <w:rPr>
                <w:rFonts w:asciiTheme="minorHAnsi" w:hAnsiTheme="minorHAnsi" w:cstheme="minorHAnsi"/>
                <w:sz w:val="21"/>
                <w:szCs w:val="21"/>
                <w:lang w:val="lt-LT"/>
              </w:rPr>
              <w:t>b) ir</w:t>
            </w:r>
            <w:r w:rsidR="000A1B25" w:rsidRPr="000A1B25">
              <w:rPr>
                <w:rFonts w:asciiTheme="minorHAnsi" w:hAnsiTheme="minorHAnsi" w:cstheme="minorHAnsi"/>
                <w:sz w:val="21"/>
                <w:szCs w:val="21"/>
                <w:lang w:val="lt-LT"/>
              </w:rPr>
              <w:t xml:space="preserve"> turi kultūros paveldo objektų ir kultūros paveldo statinių tvarkybos darbų projektų rengimo / vadovavimo patirtį </w:t>
            </w:r>
            <w:r w:rsidR="000A1B25" w:rsidRPr="00934FFA">
              <w:rPr>
                <w:rFonts w:asciiTheme="minorHAnsi" w:hAnsiTheme="minorHAnsi" w:cstheme="minorHAnsi"/>
                <w:sz w:val="21"/>
                <w:szCs w:val="21"/>
                <w:u w:val="single"/>
                <w:lang w:val="lt-LT"/>
              </w:rPr>
              <w:t>bent viename</w:t>
            </w:r>
            <w:r w:rsidR="000A1B25" w:rsidRPr="000A1B25">
              <w:rPr>
                <w:rFonts w:asciiTheme="minorHAnsi" w:hAnsiTheme="minorHAnsi" w:cstheme="minorHAnsi"/>
                <w:sz w:val="21"/>
                <w:szCs w:val="21"/>
                <w:lang w:val="lt-LT"/>
              </w:rPr>
              <w:t xml:space="preserve"> baigtame projekte atitinkamoje atestuojamos veiklos specializacijoje.</w:t>
            </w:r>
          </w:p>
          <w:p w14:paraId="0AA92139" w14:textId="677FFAF1" w:rsidR="00D11E73" w:rsidRPr="00FA5CF3" w:rsidRDefault="00D11E73" w:rsidP="00492BC2">
            <w:pPr>
              <w:pStyle w:val="Body2"/>
              <w:tabs>
                <w:tab w:val="left" w:pos="1134"/>
              </w:tabs>
              <w:spacing w:after="0"/>
              <w:rPr>
                <w:rFonts w:asciiTheme="minorHAnsi" w:hAnsiTheme="minorHAnsi" w:cstheme="minorHAnsi"/>
                <w:sz w:val="21"/>
                <w:szCs w:val="21"/>
                <w:lang w:val="lt-LT"/>
              </w:rPr>
            </w:pPr>
          </w:p>
        </w:tc>
        <w:tc>
          <w:tcPr>
            <w:tcW w:w="1669" w:type="pct"/>
            <w:tcBorders>
              <w:top w:val="single" w:sz="4" w:space="0" w:color="000000" w:themeColor="text1"/>
              <w:left w:val="single" w:sz="4" w:space="0" w:color="auto"/>
              <w:bottom w:val="single" w:sz="4" w:space="0" w:color="000000" w:themeColor="text1"/>
              <w:right w:val="single" w:sz="4" w:space="0" w:color="000000" w:themeColor="text1"/>
            </w:tcBorders>
          </w:tcPr>
          <w:p w14:paraId="2BC12BA3" w14:textId="095709C9" w:rsidR="0081043C" w:rsidRPr="0081043C" w:rsidRDefault="0081043C" w:rsidP="000456AD">
            <w:pPr>
              <w:jc w:val="both"/>
              <w:rPr>
                <w:rFonts w:asciiTheme="minorHAnsi" w:eastAsiaTheme="minorHAnsi" w:hAnsiTheme="minorHAnsi" w:cstheme="minorHAnsi"/>
                <w:b/>
                <w:sz w:val="21"/>
                <w:szCs w:val="21"/>
              </w:rPr>
            </w:pPr>
            <w:r w:rsidRPr="0081043C">
              <w:rPr>
                <w:rFonts w:asciiTheme="minorHAnsi" w:eastAsiaTheme="minorHAnsi" w:hAnsiTheme="minorHAnsi" w:cstheme="minorHAnsi"/>
                <w:b/>
                <w:sz w:val="21"/>
                <w:szCs w:val="21"/>
              </w:rPr>
              <w:t>Pateikiama</w:t>
            </w:r>
            <w:r w:rsidR="00EC10FE">
              <w:rPr>
                <w:rFonts w:asciiTheme="minorHAnsi" w:hAnsiTheme="minorHAnsi" w:cstheme="minorHAnsi"/>
                <w:color w:val="000000"/>
                <w:sz w:val="21"/>
                <w:szCs w:val="21"/>
              </w:rPr>
              <w:t xml:space="preserve"> užpildytas pirkimo dokumentų </w:t>
            </w:r>
            <w:r w:rsidR="00EC10FE" w:rsidRPr="008569C6">
              <w:rPr>
                <w:rFonts w:asciiTheme="minorHAnsi" w:hAnsiTheme="minorHAnsi" w:cstheme="minorHAnsi"/>
                <w:b/>
                <w:bCs/>
                <w:sz w:val="21"/>
                <w:szCs w:val="21"/>
              </w:rPr>
              <w:t>4 priedo 4.1 priedėlis „Specialistų sąrašas</w:t>
            </w:r>
            <w:r w:rsidR="00EC10FE">
              <w:rPr>
                <w:rFonts w:asciiTheme="minorHAnsi" w:hAnsiTheme="minorHAnsi" w:cstheme="minorHAnsi"/>
                <w:b/>
                <w:bCs/>
                <w:sz w:val="21"/>
                <w:szCs w:val="21"/>
              </w:rPr>
              <w:t>.</w:t>
            </w:r>
            <w:r w:rsidR="00EC10FE" w:rsidRPr="00F61F76">
              <w:rPr>
                <w:rFonts w:asciiTheme="minorHAnsi" w:hAnsiTheme="minorHAnsi" w:cstheme="minorHAnsi"/>
                <w:b/>
                <w:bCs/>
                <w:sz w:val="21"/>
                <w:szCs w:val="21"/>
              </w:rPr>
              <w:t xml:space="preserve"> Baigtų projektų sąrašas ir aprašymas</w:t>
            </w:r>
            <w:r w:rsidR="00EC10FE" w:rsidRPr="008569C6">
              <w:rPr>
                <w:rFonts w:asciiTheme="minorHAnsi" w:hAnsiTheme="minorHAnsi" w:cstheme="minorHAnsi"/>
                <w:b/>
                <w:bCs/>
                <w:sz w:val="21"/>
                <w:szCs w:val="21"/>
              </w:rPr>
              <w:t>“</w:t>
            </w:r>
            <w:r w:rsidR="00EC10FE">
              <w:rPr>
                <w:rFonts w:asciiTheme="minorHAnsi" w:hAnsiTheme="minorHAnsi" w:cstheme="minorHAnsi"/>
                <w:b/>
                <w:bCs/>
                <w:sz w:val="21"/>
                <w:szCs w:val="21"/>
              </w:rPr>
              <w:t>, nurodant</w:t>
            </w:r>
            <w:r w:rsidRPr="0081043C">
              <w:rPr>
                <w:rFonts w:asciiTheme="minorHAnsi" w:eastAsiaTheme="minorHAnsi" w:hAnsiTheme="minorHAnsi" w:cstheme="minorHAnsi"/>
                <w:b/>
                <w:sz w:val="21"/>
                <w:szCs w:val="21"/>
              </w:rPr>
              <w:t>:</w:t>
            </w:r>
          </w:p>
          <w:p w14:paraId="5A8AE9A1" w14:textId="77777777" w:rsidR="000456AD" w:rsidRDefault="000456AD" w:rsidP="000456AD">
            <w:pPr>
              <w:pStyle w:val="Sraopastraipa"/>
              <w:autoSpaceDE w:val="0"/>
              <w:autoSpaceDN w:val="0"/>
              <w:adjustRightInd w:val="0"/>
              <w:ind w:left="34"/>
              <w:jc w:val="both"/>
              <w:rPr>
                <w:rFonts w:asciiTheme="minorHAnsi" w:hAnsiTheme="minorHAnsi" w:cstheme="minorHAnsi"/>
                <w:color w:val="000000"/>
                <w:sz w:val="21"/>
                <w:szCs w:val="21"/>
              </w:rPr>
            </w:pPr>
          </w:p>
          <w:p w14:paraId="5F5357C8" w14:textId="03D341AB" w:rsidR="00C05A3D" w:rsidRPr="00883FFC" w:rsidRDefault="00C05A3D" w:rsidP="000456AD">
            <w:pPr>
              <w:pStyle w:val="Sraopastraipa"/>
              <w:autoSpaceDE w:val="0"/>
              <w:autoSpaceDN w:val="0"/>
              <w:adjustRightInd w:val="0"/>
              <w:ind w:left="34"/>
              <w:jc w:val="both"/>
              <w:rPr>
                <w:rFonts w:asciiTheme="minorHAnsi" w:hAnsiTheme="minorHAnsi" w:cstheme="minorHAnsi"/>
                <w:color w:val="000000"/>
                <w:sz w:val="21"/>
                <w:szCs w:val="21"/>
              </w:rPr>
            </w:pPr>
            <w:r>
              <w:rPr>
                <w:rFonts w:asciiTheme="minorHAnsi" w:hAnsiTheme="minorHAnsi" w:cstheme="minorHAnsi"/>
                <w:color w:val="000000"/>
                <w:sz w:val="21"/>
                <w:szCs w:val="21"/>
              </w:rPr>
              <w:t>1</w:t>
            </w:r>
            <w:r w:rsidR="00FF5151" w:rsidRPr="00EC10FE">
              <w:rPr>
                <w:rFonts w:asciiTheme="minorHAnsi" w:hAnsiTheme="minorHAnsi" w:cstheme="minorHAnsi"/>
                <w:b/>
                <w:bCs/>
                <w:color w:val="000000"/>
                <w:sz w:val="21"/>
                <w:szCs w:val="21"/>
              </w:rPr>
              <w:t>)</w:t>
            </w:r>
            <w:r w:rsidRPr="00EC10FE">
              <w:rPr>
                <w:rFonts w:asciiTheme="minorHAnsi" w:hAnsiTheme="minorHAnsi" w:cstheme="minorHAnsi"/>
                <w:b/>
                <w:bCs/>
                <w:color w:val="000000"/>
                <w:sz w:val="21"/>
                <w:szCs w:val="21"/>
              </w:rPr>
              <w:t xml:space="preserve"> </w:t>
            </w:r>
            <w:r w:rsidR="00EC10FE" w:rsidRPr="00EC10FE">
              <w:rPr>
                <w:rFonts w:asciiTheme="minorHAnsi" w:hAnsiTheme="minorHAnsi" w:cstheme="minorHAnsi"/>
                <w:b/>
                <w:bCs/>
                <w:color w:val="000000"/>
                <w:sz w:val="21"/>
                <w:szCs w:val="21"/>
              </w:rPr>
              <w:t>P</w:t>
            </w:r>
            <w:r w:rsidR="003D6A80" w:rsidRPr="00EC10FE">
              <w:rPr>
                <w:rFonts w:asciiTheme="minorHAnsi" w:hAnsiTheme="minorHAnsi" w:cstheme="minorHAnsi"/>
                <w:b/>
                <w:bCs/>
                <w:sz w:val="21"/>
                <w:szCs w:val="21"/>
              </w:rPr>
              <w:t>asitelkiamus speciali</w:t>
            </w:r>
            <w:r w:rsidR="0027609E" w:rsidRPr="00EC10FE">
              <w:rPr>
                <w:rFonts w:asciiTheme="minorHAnsi" w:hAnsiTheme="minorHAnsi" w:cstheme="minorHAnsi"/>
                <w:b/>
                <w:bCs/>
                <w:sz w:val="21"/>
                <w:szCs w:val="21"/>
              </w:rPr>
              <w:t>s</w:t>
            </w:r>
            <w:r w:rsidR="003D6A80" w:rsidRPr="00EC10FE">
              <w:rPr>
                <w:rFonts w:asciiTheme="minorHAnsi" w:hAnsiTheme="minorHAnsi" w:cstheme="minorHAnsi"/>
                <w:b/>
                <w:bCs/>
                <w:sz w:val="21"/>
                <w:szCs w:val="21"/>
              </w:rPr>
              <w:t>tus</w:t>
            </w:r>
            <w:r w:rsidR="003D6A80" w:rsidRPr="00883FFC">
              <w:rPr>
                <w:rFonts w:asciiTheme="minorHAnsi" w:hAnsiTheme="minorHAnsi" w:cstheme="minorHAnsi"/>
                <w:sz w:val="21"/>
                <w:szCs w:val="21"/>
              </w:rPr>
              <w:t>, jų funkcijas</w:t>
            </w:r>
            <w:r w:rsidR="0027609E" w:rsidRPr="00883FFC">
              <w:rPr>
                <w:rFonts w:asciiTheme="minorHAnsi" w:hAnsiTheme="minorHAnsi" w:cstheme="minorHAnsi"/>
                <w:sz w:val="21"/>
                <w:szCs w:val="21"/>
              </w:rPr>
              <w:t xml:space="preserve"> sutarties vykdymo metu, ryšį su tiekėju</w:t>
            </w:r>
            <w:r w:rsidRPr="00883FFC">
              <w:rPr>
                <w:rFonts w:asciiTheme="minorHAnsi" w:hAnsiTheme="minorHAnsi" w:cstheme="minorHAnsi"/>
                <w:sz w:val="21"/>
                <w:szCs w:val="21"/>
              </w:rPr>
              <w:t>.</w:t>
            </w:r>
            <w:r w:rsidR="00883FFC" w:rsidRPr="00883FFC">
              <w:rPr>
                <w:rFonts w:asciiTheme="minorHAnsi" w:hAnsiTheme="minorHAnsi" w:cstheme="minorHAnsi"/>
                <w:sz w:val="21"/>
                <w:szCs w:val="21"/>
                <w:vertAlign w:val="superscript"/>
              </w:rPr>
              <w:t>1</w:t>
            </w:r>
          </w:p>
          <w:p w14:paraId="5EF9FC29" w14:textId="77777777" w:rsidR="00FF5151" w:rsidRDefault="00FF5151" w:rsidP="000456AD">
            <w:pPr>
              <w:pStyle w:val="Sraopastraipa"/>
              <w:autoSpaceDE w:val="0"/>
              <w:autoSpaceDN w:val="0"/>
              <w:adjustRightInd w:val="0"/>
              <w:ind w:left="34"/>
              <w:jc w:val="both"/>
              <w:rPr>
                <w:rFonts w:asciiTheme="minorHAnsi" w:hAnsiTheme="minorHAnsi" w:cstheme="minorHAnsi"/>
                <w:color w:val="000000"/>
                <w:sz w:val="21"/>
                <w:szCs w:val="21"/>
              </w:rPr>
            </w:pPr>
          </w:p>
          <w:p w14:paraId="74330698" w14:textId="741137B1" w:rsidR="00CF6C63" w:rsidRPr="00CF6C63" w:rsidRDefault="00C05A3D" w:rsidP="000456AD">
            <w:pPr>
              <w:pStyle w:val="Sraopastraipa"/>
              <w:autoSpaceDE w:val="0"/>
              <w:autoSpaceDN w:val="0"/>
              <w:adjustRightInd w:val="0"/>
              <w:ind w:left="34"/>
              <w:jc w:val="both"/>
              <w:rPr>
                <w:rFonts w:asciiTheme="minorHAnsi" w:hAnsiTheme="minorHAnsi" w:cstheme="minorHAnsi"/>
                <w:color w:val="000000"/>
                <w:sz w:val="21"/>
                <w:szCs w:val="21"/>
              </w:rPr>
            </w:pPr>
            <w:r>
              <w:rPr>
                <w:rFonts w:asciiTheme="minorHAnsi" w:hAnsiTheme="minorHAnsi" w:cstheme="minorHAnsi"/>
                <w:color w:val="000000"/>
                <w:sz w:val="21"/>
                <w:szCs w:val="21"/>
              </w:rPr>
              <w:t>2</w:t>
            </w:r>
            <w:r w:rsidR="00FF5151">
              <w:rPr>
                <w:rFonts w:asciiTheme="minorHAnsi" w:hAnsiTheme="minorHAnsi" w:cstheme="minorHAnsi"/>
                <w:color w:val="000000"/>
                <w:sz w:val="21"/>
                <w:szCs w:val="21"/>
              </w:rPr>
              <w:t>)</w:t>
            </w:r>
            <w:r w:rsidR="00CF6C63" w:rsidRPr="00CF6C63">
              <w:rPr>
                <w:rFonts w:asciiTheme="minorHAnsi" w:hAnsiTheme="minorHAnsi" w:cstheme="minorHAnsi"/>
                <w:color w:val="000000"/>
                <w:sz w:val="21"/>
                <w:szCs w:val="21"/>
              </w:rPr>
              <w:t xml:space="preserve"> Kultūros ministerijos išduot</w:t>
            </w:r>
            <w:r w:rsidR="00EC10FE">
              <w:rPr>
                <w:rFonts w:asciiTheme="minorHAnsi" w:hAnsiTheme="minorHAnsi" w:cstheme="minorHAnsi"/>
                <w:color w:val="000000"/>
                <w:sz w:val="21"/>
                <w:szCs w:val="21"/>
              </w:rPr>
              <w:t>i nurodytiems specialistams</w:t>
            </w:r>
            <w:r w:rsidR="00CF6C63" w:rsidRPr="00CF6C63">
              <w:rPr>
                <w:rFonts w:asciiTheme="minorHAnsi" w:hAnsiTheme="minorHAnsi" w:cstheme="minorHAnsi"/>
                <w:color w:val="000000"/>
                <w:sz w:val="21"/>
                <w:szCs w:val="21"/>
              </w:rPr>
              <w:t xml:space="preserve"> </w:t>
            </w:r>
            <w:r w:rsidR="00CF6C63" w:rsidRPr="008569C6">
              <w:rPr>
                <w:rFonts w:asciiTheme="minorHAnsi" w:hAnsiTheme="minorHAnsi" w:cstheme="minorHAnsi"/>
                <w:b/>
                <w:bCs/>
                <w:sz w:val="21"/>
                <w:szCs w:val="21"/>
              </w:rPr>
              <w:t>kvalifikacijos dokument</w:t>
            </w:r>
            <w:r w:rsidR="00EC10FE">
              <w:rPr>
                <w:rFonts w:asciiTheme="minorHAnsi" w:hAnsiTheme="minorHAnsi" w:cstheme="minorHAnsi"/>
                <w:b/>
                <w:bCs/>
                <w:sz w:val="21"/>
                <w:szCs w:val="21"/>
              </w:rPr>
              <w:t xml:space="preserve">ai </w:t>
            </w:r>
            <w:r w:rsidR="00CF6C63" w:rsidRPr="00CF6C63">
              <w:rPr>
                <w:rFonts w:asciiTheme="minorHAnsi" w:hAnsiTheme="minorHAnsi" w:cstheme="minorHAnsi"/>
                <w:color w:val="000000"/>
                <w:sz w:val="21"/>
                <w:szCs w:val="21"/>
              </w:rPr>
              <w:t>ar užsienio šalies specialistams</w:t>
            </w:r>
            <w:r w:rsidR="00EC5578">
              <w:rPr>
                <w:rFonts w:asciiTheme="minorHAnsi" w:hAnsiTheme="minorHAnsi" w:cstheme="minorHAnsi"/>
                <w:color w:val="000000"/>
                <w:sz w:val="21"/>
                <w:szCs w:val="21"/>
                <w:vertAlign w:val="superscript"/>
              </w:rPr>
              <w:t>2</w:t>
            </w:r>
            <w:r w:rsidR="008569C6">
              <w:rPr>
                <w:rFonts w:asciiTheme="minorHAnsi" w:hAnsiTheme="minorHAnsi" w:cstheme="minorHAnsi"/>
                <w:color w:val="000000"/>
                <w:sz w:val="21"/>
                <w:szCs w:val="21"/>
                <w:vertAlign w:val="superscript"/>
              </w:rPr>
              <w:t xml:space="preserve"> </w:t>
            </w:r>
            <w:r w:rsidR="00CF6C63" w:rsidRPr="00CF6C63">
              <w:rPr>
                <w:rFonts w:asciiTheme="minorHAnsi" w:hAnsiTheme="minorHAnsi" w:cstheme="minorHAnsi"/>
                <w:color w:val="000000"/>
                <w:sz w:val="21"/>
                <w:szCs w:val="21"/>
              </w:rPr>
              <w:t>išduot</w:t>
            </w:r>
            <w:r w:rsidR="00EC10FE">
              <w:rPr>
                <w:rFonts w:asciiTheme="minorHAnsi" w:hAnsiTheme="minorHAnsi" w:cstheme="minorHAnsi"/>
                <w:color w:val="000000"/>
                <w:sz w:val="21"/>
                <w:szCs w:val="21"/>
              </w:rPr>
              <w:t xml:space="preserve">i </w:t>
            </w:r>
            <w:r w:rsidR="00CF6C63" w:rsidRPr="00CF6C63">
              <w:rPr>
                <w:rFonts w:asciiTheme="minorHAnsi" w:hAnsiTheme="minorHAnsi" w:cstheme="minorHAnsi"/>
                <w:color w:val="000000"/>
                <w:sz w:val="21"/>
                <w:szCs w:val="21"/>
              </w:rPr>
              <w:t>dokument</w:t>
            </w:r>
            <w:r w:rsidR="00EC10FE">
              <w:rPr>
                <w:rFonts w:asciiTheme="minorHAnsi" w:hAnsiTheme="minorHAnsi" w:cstheme="minorHAnsi"/>
                <w:color w:val="000000"/>
                <w:sz w:val="21"/>
                <w:szCs w:val="21"/>
              </w:rPr>
              <w:t>ai</w:t>
            </w:r>
            <w:r w:rsidR="00CF6C63" w:rsidRPr="00CF6C63">
              <w:rPr>
                <w:rFonts w:asciiTheme="minorHAnsi" w:hAnsiTheme="minorHAnsi" w:cstheme="minorHAnsi"/>
                <w:color w:val="000000"/>
                <w:sz w:val="21"/>
                <w:szCs w:val="21"/>
              </w:rPr>
              <w:t>, patvirtinantys turimą kvalifikaciją kilmės šalyje ar jų kopijos;</w:t>
            </w:r>
          </w:p>
          <w:p w14:paraId="6D012752" w14:textId="77777777" w:rsidR="00FF5151" w:rsidRDefault="00FF5151" w:rsidP="000456AD">
            <w:pPr>
              <w:pStyle w:val="Sraopastraipa"/>
              <w:autoSpaceDE w:val="0"/>
              <w:autoSpaceDN w:val="0"/>
              <w:adjustRightInd w:val="0"/>
              <w:ind w:left="34"/>
              <w:jc w:val="both"/>
              <w:rPr>
                <w:rFonts w:asciiTheme="minorHAnsi" w:hAnsiTheme="minorHAnsi" w:cstheme="minorHAnsi"/>
                <w:color w:val="000000"/>
                <w:sz w:val="21"/>
                <w:szCs w:val="21"/>
              </w:rPr>
            </w:pPr>
          </w:p>
          <w:p w14:paraId="6490EFCD" w14:textId="699492DE" w:rsidR="00CF6C63" w:rsidRPr="00F61F76" w:rsidRDefault="00CB4B40" w:rsidP="000456AD">
            <w:pPr>
              <w:pStyle w:val="Sraopastraipa"/>
              <w:autoSpaceDE w:val="0"/>
              <w:autoSpaceDN w:val="0"/>
              <w:adjustRightInd w:val="0"/>
              <w:ind w:left="34"/>
              <w:jc w:val="both"/>
              <w:rPr>
                <w:rFonts w:asciiTheme="minorHAnsi" w:hAnsiTheme="minorHAnsi" w:cstheme="minorHAnsi"/>
                <w:sz w:val="21"/>
                <w:szCs w:val="21"/>
              </w:rPr>
            </w:pPr>
            <w:r>
              <w:rPr>
                <w:rFonts w:asciiTheme="minorHAnsi" w:hAnsiTheme="minorHAnsi" w:cstheme="minorHAnsi"/>
                <w:color w:val="000000"/>
                <w:sz w:val="21"/>
                <w:szCs w:val="21"/>
              </w:rPr>
              <w:t>3</w:t>
            </w:r>
            <w:r w:rsidR="00024BA5">
              <w:rPr>
                <w:rFonts w:asciiTheme="minorHAnsi" w:hAnsiTheme="minorHAnsi" w:cstheme="minorHAnsi"/>
                <w:color w:val="000000"/>
                <w:sz w:val="21"/>
                <w:szCs w:val="21"/>
              </w:rPr>
              <w:t>)</w:t>
            </w:r>
            <w:r w:rsidR="00CF6C63" w:rsidRPr="00CF6C63">
              <w:rPr>
                <w:rFonts w:asciiTheme="minorHAnsi" w:hAnsiTheme="minorHAnsi" w:cstheme="minorHAnsi"/>
                <w:color w:val="000000"/>
                <w:sz w:val="21"/>
                <w:szCs w:val="21"/>
              </w:rPr>
              <w:t xml:space="preserve"> </w:t>
            </w:r>
            <w:r w:rsidR="003D6A80" w:rsidRPr="00F61F76">
              <w:rPr>
                <w:rFonts w:asciiTheme="minorHAnsi" w:hAnsiTheme="minorHAnsi" w:cstheme="minorHAnsi"/>
                <w:b/>
                <w:bCs/>
                <w:sz w:val="21"/>
                <w:szCs w:val="21"/>
              </w:rPr>
              <w:t>Baigtų projektų sąraš</w:t>
            </w:r>
            <w:r w:rsidR="00EC10FE">
              <w:rPr>
                <w:rFonts w:asciiTheme="minorHAnsi" w:hAnsiTheme="minorHAnsi" w:cstheme="minorHAnsi"/>
                <w:b/>
                <w:bCs/>
                <w:sz w:val="21"/>
                <w:szCs w:val="21"/>
              </w:rPr>
              <w:t>ą</w:t>
            </w:r>
            <w:r w:rsidR="003D6A80" w:rsidRPr="00F61F76">
              <w:rPr>
                <w:rFonts w:asciiTheme="minorHAnsi" w:hAnsiTheme="minorHAnsi" w:cstheme="minorHAnsi"/>
                <w:b/>
                <w:bCs/>
                <w:sz w:val="21"/>
                <w:szCs w:val="21"/>
              </w:rPr>
              <w:t xml:space="preserve"> ir aprašym</w:t>
            </w:r>
            <w:r w:rsidR="00EC10FE">
              <w:rPr>
                <w:rFonts w:asciiTheme="minorHAnsi" w:hAnsiTheme="minorHAnsi" w:cstheme="minorHAnsi"/>
                <w:b/>
                <w:bCs/>
                <w:sz w:val="21"/>
                <w:szCs w:val="21"/>
              </w:rPr>
              <w:t>ą</w:t>
            </w:r>
            <w:r w:rsidR="003D6A80">
              <w:rPr>
                <w:rFonts w:asciiTheme="minorHAnsi" w:hAnsiTheme="minorHAnsi" w:cstheme="minorHAnsi"/>
                <w:b/>
                <w:bCs/>
                <w:sz w:val="21"/>
                <w:szCs w:val="21"/>
              </w:rPr>
              <w:t xml:space="preserve"> </w:t>
            </w:r>
            <w:r w:rsidR="00CD3FB3" w:rsidRPr="00F61F76">
              <w:rPr>
                <w:rFonts w:asciiTheme="minorHAnsi" w:hAnsiTheme="minorHAnsi" w:cstheme="minorHAnsi"/>
                <w:sz w:val="21"/>
                <w:szCs w:val="21"/>
              </w:rPr>
              <w:t xml:space="preserve">ir </w:t>
            </w:r>
            <w:r w:rsidR="00553DF9" w:rsidRPr="00F61F76">
              <w:rPr>
                <w:rFonts w:asciiTheme="minorHAnsi" w:hAnsiTheme="minorHAnsi" w:cstheme="minorHAnsi"/>
                <w:sz w:val="21"/>
                <w:szCs w:val="21"/>
              </w:rPr>
              <w:t xml:space="preserve">projekto </w:t>
            </w:r>
            <w:r w:rsidR="00553DF9" w:rsidRPr="00F61F76">
              <w:rPr>
                <w:rFonts w:asciiTheme="minorHAnsi" w:hAnsiTheme="minorHAnsi" w:cstheme="minorHAnsi"/>
                <w:b/>
                <w:bCs/>
                <w:sz w:val="21"/>
                <w:szCs w:val="21"/>
              </w:rPr>
              <w:t>užbaigimą įrodan</w:t>
            </w:r>
            <w:r w:rsidR="004B562E" w:rsidRPr="00F61F76">
              <w:rPr>
                <w:rFonts w:asciiTheme="minorHAnsi" w:hAnsiTheme="minorHAnsi" w:cstheme="minorHAnsi"/>
                <w:b/>
                <w:bCs/>
                <w:sz w:val="21"/>
                <w:szCs w:val="21"/>
              </w:rPr>
              <w:t>čių</w:t>
            </w:r>
            <w:r w:rsidR="00553DF9" w:rsidRPr="00F61F76">
              <w:rPr>
                <w:rFonts w:asciiTheme="minorHAnsi" w:hAnsiTheme="minorHAnsi" w:cstheme="minorHAnsi"/>
                <w:b/>
                <w:bCs/>
                <w:sz w:val="21"/>
                <w:szCs w:val="21"/>
              </w:rPr>
              <w:t xml:space="preserve"> dokument</w:t>
            </w:r>
            <w:r w:rsidR="004B562E" w:rsidRPr="00F61F76">
              <w:rPr>
                <w:rFonts w:asciiTheme="minorHAnsi" w:hAnsiTheme="minorHAnsi" w:cstheme="minorHAnsi"/>
                <w:b/>
                <w:bCs/>
                <w:sz w:val="21"/>
                <w:szCs w:val="21"/>
              </w:rPr>
              <w:t>ų</w:t>
            </w:r>
            <w:r w:rsidR="00CF6C63" w:rsidRPr="00F61F76">
              <w:rPr>
                <w:rFonts w:asciiTheme="minorHAnsi" w:hAnsiTheme="minorHAnsi" w:cstheme="minorHAnsi"/>
                <w:b/>
                <w:bCs/>
                <w:sz w:val="21"/>
                <w:szCs w:val="21"/>
              </w:rPr>
              <w:t xml:space="preserve"> </w:t>
            </w:r>
            <w:r w:rsidR="00CF6C63" w:rsidRPr="00F61F76">
              <w:rPr>
                <w:rFonts w:asciiTheme="minorHAnsi" w:hAnsiTheme="minorHAnsi" w:cstheme="minorHAnsi"/>
                <w:sz w:val="21"/>
                <w:szCs w:val="21"/>
              </w:rPr>
              <w:t>kopijos</w:t>
            </w:r>
            <w:r w:rsidR="00EC5578">
              <w:rPr>
                <w:rFonts w:asciiTheme="minorHAnsi" w:hAnsiTheme="minorHAnsi" w:cstheme="minorHAnsi"/>
                <w:sz w:val="21"/>
                <w:szCs w:val="21"/>
                <w:vertAlign w:val="superscript"/>
              </w:rPr>
              <w:t>3</w:t>
            </w:r>
            <w:r w:rsidR="00CF6C63" w:rsidRPr="00F61F76">
              <w:rPr>
                <w:rFonts w:asciiTheme="minorHAnsi" w:hAnsiTheme="minorHAnsi" w:cstheme="minorHAnsi"/>
                <w:sz w:val="21"/>
                <w:szCs w:val="21"/>
              </w:rPr>
              <w:t>.</w:t>
            </w:r>
          </w:p>
          <w:p w14:paraId="41F3762A" w14:textId="77777777" w:rsidR="00CB4B40" w:rsidRPr="00F61F76" w:rsidRDefault="00CB4B40" w:rsidP="000456AD">
            <w:pPr>
              <w:pStyle w:val="Sraopastraipa"/>
              <w:autoSpaceDE w:val="0"/>
              <w:autoSpaceDN w:val="0"/>
              <w:adjustRightInd w:val="0"/>
              <w:ind w:left="0"/>
              <w:jc w:val="both"/>
              <w:rPr>
                <w:rFonts w:asciiTheme="minorHAnsi" w:hAnsiTheme="minorHAnsi" w:cstheme="minorHAnsi"/>
                <w:sz w:val="21"/>
                <w:szCs w:val="21"/>
              </w:rPr>
            </w:pPr>
          </w:p>
          <w:p w14:paraId="156C4C45" w14:textId="14F858BD" w:rsidR="000E327C" w:rsidRPr="0081043C" w:rsidRDefault="000E327C" w:rsidP="00324D9E">
            <w:pPr>
              <w:pStyle w:val="Sraopastraipa"/>
              <w:autoSpaceDE w:val="0"/>
              <w:autoSpaceDN w:val="0"/>
              <w:adjustRightInd w:val="0"/>
              <w:ind w:left="0"/>
              <w:jc w:val="both"/>
              <w:rPr>
                <w:rFonts w:asciiTheme="minorHAnsi" w:hAnsiTheme="minorHAnsi" w:cstheme="minorHAnsi"/>
                <w:color w:val="000000"/>
                <w:sz w:val="21"/>
                <w:szCs w:val="21"/>
              </w:rPr>
            </w:pP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2C8A2A" w14:textId="4A799974" w:rsidR="00CA0A8C" w:rsidRPr="0081043C" w:rsidRDefault="00826267" w:rsidP="008B3C8A">
            <w:pPr>
              <w:spacing w:line="257" w:lineRule="atLeast"/>
              <w:jc w:val="both"/>
              <w:rPr>
                <w:rFonts w:asciiTheme="minorHAnsi" w:hAnsiTheme="minorHAnsi" w:cstheme="minorHAnsi"/>
                <w:sz w:val="21"/>
                <w:szCs w:val="21"/>
              </w:rPr>
            </w:pPr>
            <w:r w:rsidRPr="0081043C">
              <w:rPr>
                <w:rFonts w:asciiTheme="minorHAnsi" w:hAnsiTheme="minorHAnsi" w:cstheme="minorHAnsi"/>
                <w:sz w:val="21"/>
                <w:szCs w:val="21"/>
              </w:rPr>
              <w:t>Jeigu pasiūlymą teikia ūkio subjektų grupė – reikalavimą turi atitikti ūkio subjektų grupės nario (-ių) specialistai, atsižvelgiant į jų prisiimamus įsipareigojimus pirkimo sutarčiai vykdyti;</w:t>
            </w:r>
          </w:p>
          <w:p w14:paraId="7B86A8F3" w14:textId="77777777" w:rsidR="00826267" w:rsidRPr="0081043C" w:rsidRDefault="00826267" w:rsidP="008B3C8A">
            <w:pPr>
              <w:spacing w:line="257" w:lineRule="atLeast"/>
              <w:jc w:val="both"/>
              <w:rPr>
                <w:rFonts w:asciiTheme="minorHAnsi" w:hAnsiTheme="minorHAnsi" w:cstheme="minorHAnsi"/>
                <w:color w:val="000000"/>
                <w:sz w:val="21"/>
                <w:szCs w:val="21"/>
              </w:rPr>
            </w:pPr>
          </w:p>
          <w:p w14:paraId="637585EE" w14:textId="77777777" w:rsidR="00826267" w:rsidRPr="0081043C" w:rsidRDefault="00826267" w:rsidP="008B3C8A">
            <w:pPr>
              <w:spacing w:line="257" w:lineRule="atLeast"/>
              <w:jc w:val="both"/>
              <w:rPr>
                <w:rFonts w:asciiTheme="minorHAnsi" w:hAnsiTheme="minorHAnsi" w:cstheme="minorHAnsi"/>
                <w:color w:val="000000"/>
                <w:sz w:val="21"/>
                <w:szCs w:val="21"/>
              </w:rPr>
            </w:pPr>
            <w:r w:rsidRPr="0081043C">
              <w:rPr>
                <w:rFonts w:asciiTheme="minorHAnsi" w:hAnsiTheme="minorHAnsi" w:cstheme="minorHAnsi"/>
                <w:color w:val="000000"/>
                <w:sz w:val="21"/>
                <w:szCs w:val="21"/>
              </w:rPr>
              <w:t>Tiekėjas gali remtis kitų ūkio subjektų pajėgumais tik tuo atveju, jeigu tie subjektai (jų darbuotojai) patys vykdys tą pirkimo sutarties dalį, kuriai reikia jų turimų pajėgumų</w:t>
            </w:r>
            <w:r w:rsidR="0046513B" w:rsidRPr="0081043C">
              <w:rPr>
                <w:rFonts w:asciiTheme="minorHAnsi" w:hAnsiTheme="minorHAnsi" w:cstheme="minorHAnsi"/>
                <w:color w:val="000000"/>
                <w:sz w:val="21"/>
                <w:szCs w:val="21"/>
              </w:rPr>
              <w:t>.</w:t>
            </w:r>
          </w:p>
          <w:p w14:paraId="553431AF" w14:textId="77777777" w:rsidR="0046513B" w:rsidRPr="0081043C" w:rsidRDefault="0046513B" w:rsidP="008B3C8A">
            <w:pPr>
              <w:spacing w:line="257" w:lineRule="atLeast"/>
              <w:jc w:val="both"/>
              <w:rPr>
                <w:rFonts w:asciiTheme="minorHAnsi" w:hAnsiTheme="minorHAnsi" w:cstheme="minorHAnsi"/>
                <w:color w:val="000000"/>
                <w:sz w:val="21"/>
                <w:szCs w:val="21"/>
              </w:rPr>
            </w:pPr>
          </w:p>
          <w:p w14:paraId="76B6AE42" w14:textId="4572AFB6" w:rsidR="0046513B" w:rsidRPr="0081043C" w:rsidRDefault="0046513B" w:rsidP="008B3C8A">
            <w:pPr>
              <w:spacing w:line="257" w:lineRule="atLeast"/>
              <w:jc w:val="both"/>
              <w:rPr>
                <w:rFonts w:asciiTheme="minorHAnsi" w:hAnsiTheme="minorHAnsi" w:cstheme="minorHAnsi"/>
                <w:color w:val="000000"/>
                <w:sz w:val="21"/>
                <w:szCs w:val="21"/>
              </w:rPr>
            </w:pPr>
            <w:r w:rsidRPr="0081043C">
              <w:rPr>
                <w:rFonts w:asciiTheme="minorHAnsi" w:hAnsiTheme="minorHAnsi" w:cstheme="minorHAnsi"/>
                <w:color w:val="000000"/>
                <w:sz w:val="21"/>
                <w:szCs w:val="21"/>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2A10DF" w:rsidRPr="0081043C" w14:paraId="32FD077B" w14:textId="77777777" w:rsidTr="00320DE4">
        <w:trPr>
          <w:trHeight w:val="5096"/>
          <w:jc w:val="center"/>
        </w:trPr>
        <w:tc>
          <w:tcPr>
            <w:tcW w:w="3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65ECD" w14:textId="77777777" w:rsidR="00504CCD" w:rsidRPr="0081043C" w:rsidRDefault="00504CCD" w:rsidP="0081043C">
            <w:pPr>
              <w:pStyle w:val="Sraopastraipa"/>
              <w:numPr>
                <w:ilvl w:val="1"/>
                <w:numId w:val="10"/>
              </w:numPr>
              <w:spacing w:before="60" w:after="60" w:line="257" w:lineRule="auto"/>
              <w:ind w:left="357" w:hanging="357"/>
              <w:rPr>
                <w:rFonts w:asciiTheme="minorHAnsi" w:eastAsiaTheme="minorHAnsi" w:hAnsiTheme="minorHAnsi" w:cstheme="minorHAnsi"/>
                <w:sz w:val="21"/>
                <w:szCs w:val="21"/>
              </w:rPr>
            </w:pPr>
          </w:p>
        </w:tc>
        <w:tc>
          <w:tcPr>
            <w:tcW w:w="1530" w:type="pct"/>
            <w:tcBorders>
              <w:top w:val="single" w:sz="4" w:space="0" w:color="000000" w:themeColor="text1"/>
              <w:left w:val="single" w:sz="4" w:space="0" w:color="000000" w:themeColor="text1"/>
              <w:bottom w:val="single" w:sz="4" w:space="0" w:color="000000" w:themeColor="text1"/>
              <w:right w:val="single" w:sz="4" w:space="0" w:color="auto"/>
            </w:tcBorders>
          </w:tcPr>
          <w:p w14:paraId="1D6AA3A3" w14:textId="76F4BAD2" w:rsidR="00504CCD" w:rsidRPr="0081043C" w:rsidRDefault="000C0134" w:rsidP="00DF33B8">
            <w:pPr>
              <w:pStyle w:val="Body2"/>
              <w:tabs>
                <w:tab w:val="left" w:pos="1134"/>
              </w:tabs>
              <w:spacing w:after="0"/>
              <w:jc w:val="left"/>
              <w:rPr>
                <w:rFonts w:asciiTheme="minorHAnsi" w:hAnsiTheme="minorHAnsi" w:cstheme="minorHAnsi"/>
                <w:color w:val="auto"/>
                <w:sz w:val="21"/>
                <w:szCs w:val="21"/>
                <w:lang w:val="lt-LT"/>
              </w:rPr>
            </w:pPr>
            <w:r>
              <w:rPr>
                <w:rFonts w:asciiTheme="minorHAnsi" w:hAnsiTheme="minorHAnsi" w:cstheme="minorHAnsi"/>
                <w:color w:val="auto"/>
                <w:sz w:val="21"/>
                <w:szCs w:val="21"/>
                <w:lang w:val="lt-LT"/>
              </w:rPr>
              <w:t xml:space="preserve">3.2.2. </w:t>
            </w:r>
            <w:r w:rsidR="00DF33B8" w:rsidRPr="00DF33B8">
              <w:rPr>
                <w:rFonts w:asciiTheme="minorHAnsi" w:hAnsiTheme="minorHAnsi" w:cstheme="minorHAnsi"/>
                <w:color w:val="auto"/>
                <w:sz w:val="21"/>
                <w:szCs w:val="21"/>
                <w:lang w:val="lt-LT"/>
              </w:rPr>
              <w:t>Tiekėjas turi teisėtai naudotis legalia programine įranga, kuri reikalinga perkamoms paslaugoms teikti</w:t>
            </w:r>
            <w:r w:rsidR="00DF33B8" w:rsidRPr="00DF33B8">
              <w:rPr>
                <w:rFonts w:asciiTheme="minorHAnsi" w:hAnsiTheme="minorHAnsi" w:cstheme="minorHAnsi"/>
                <w:b/>
                <w:bCs/>
                <w:color w:val="auto"/>
                <w:sz w:val="21"/>
                <w:szCs w:val="21"/>
                <w:lang w:val="lt-LT"/>
              </w:rPr>
              <w:t>.</w:t>
            </w:r>
          </w:p>
          <w:p w14:paraId="3F267ED8" w14:textId="306B3F5D" w:rsidR="00504CCD" w:rsidRPr="0081043C" w:rsidRDefault="00504CCD" w:rsidP="00DF33B8">
            <w:pPr>
              <w:rPr>
                <w:rFonts w:asciiTheme="minorHAnsi" w:hAnsiTheme="minorHAnsi" w:cstheme="minorHAnsi"/>
                <w:color w:val="000000"/>
                <w:sz w:val="21"/>
                <w:szCs w:val="21"/>
              </w:rPr>
            </w:pPr>
          </w:p>
        </w:tc>
        <w:tc>
          <w:tcPr>
            <w:tcW w:w="1669" w:type="pct"/>
            <w:tcBorders>
              <w:top w:val="single" w:sz="4" w:space="0" w:color="000000" w:themeColor="text1"/>
              <w:left w:val="single" w:sz="4" w:space="0" w:color="auto"/>
              <w:bottom w:val="single" w:sz="4" w:space="0" w:color="000000" w:themeColor="text1"/>
              <w:right w:val="single" w:sz="4" w:space="0" w:color="000000" w:themeColor="text1"/>
            </w:tcBorders>
          </w:tcPr>
          <w:p w14:paraId="15B60909" w14:textId="77777777" w:rsidR="00F62FE3" w:rsidRPr="0081043C" w:rsidRDefault="00F62FE3" w:rsidP="00DF33B8">
            <w:pPr>
              <w:rPr>
                <w:rFonts w:asciiTheme="minorHAnsi" w:eastAsiaTheme="minorHAnsi" w:hAnsiTheme="minorHAnsi" w:cstheme="minorHAnsi"/>
                <w:b/>
                <w:sz w:val="21"/>
                <w:szCs w:val="21"/>
              </w:rPr>
            </w:pPr>
            <w:r w:rsidRPr="0081043C">
              <w:rPr>
                <w:rFonts w:asciiTheme="minorHAnsi" w:eastAsiaTheme="minorHAnsi" w:hAnsiTheme="minorHAnsi" w:cstheme="minorHAnsi"/>
                <w:b/>
                <w:sz w:val="21"/>
                <w:szCs w:val="21"/>
              </w:rPr>
              <w:t>Pateikiama:</w:t>
            </w:r>
          </w:p>
          <w:p w14:paraId="59324CAB" w14:textId="207E4E09" w:rsidR="00DF33B8" w:rsidRPr="00DF33B8" w:rsidRDefault="00024BA5" w:rsidP="000456AD">
            <w:pPr>
              <w:pStyle w:val="Default"/>
              <w:jc w:val="both"/>
              <w:rPr>
                <w:rFonts w:ascii="Calibri" w:hAnsi="Calibri" w:cs="Calibri"/>
              </w:rPr>
            </w:pPr>
            <w:r>
              <w:rPr>
                <w:rFonts w:ascii="Calibri" w:hAnsi="Calibri" w:cs="Calibri"/>
                <w:sz w:val="21"/>
                <w:szCs w:val="21"/>
              </w:rPr>
              <w:t xml:space="preserve">1) </w:t>
            </w:r>
            <w:r w:rsidR="00DF33B8" w:rsidRPr="00DF33B8">
              <w:rPr>
                <w:rFonts w:ascii="Calibri" w:hAnsi="Calibri" w:cs="Calibri"/>
                <w:sz w:val="21"/>
                <w:szCs w:val="21"/>
              </w:rPr>
              <w:t>Pateikiamas</w:t>
            </w:r>
            <w:r w:rsidR="00973118">
              <w:rPr>
                <w:rFonts w:ascii="Calibri" w:hAnsi="Calibri" w:cs="Calibri"/>
                <w:sz w:val="21"/>
                <w:szCs w:val="21"/>
              </w:rPr>
              <w:t xml:space="preserve"> </w:t>
            </w:r>
            <w:r w:rsidR="00973118">
              <w:rPr>
                <w:rFonts w:asciiTheme="minorHAnsi" w:hAnsiTheme="minorHAnsi" w:cstheme="minorHAnsi"/>
                <w:sz w:val="21"/>
                <w:szCs w:val="21"/>
              </w:rPr>
              <w:t xml:space="preserve">užpildytas pirkimo dokumentų </w:t>
            </w:r>
            <w:r w:rsidR="00973118" w:rsidRPr="008569C6">
              <w:rPr>
                <w:rFonts w:asciiTheme="minorHAnsi" w:hAnsiTheme="minorHAnsi" w:cstheme="minorHAnsi"/>
                <w:b/>
                <w:bCs/>
                <w:color w:val="auto"/>
                <w:sz w:val="21"/>
                <w:szCs w:val="21"/>
              </w:rPr>
              <w:t>4 priedo 4.</w:t>
            </w:r>
            <w:r w:rsidR="00432DE7">
              <w:rPr>
                <w:rFonts w:asciiTheme="minorHAnsi" w:hAnsiTheme="minorHAnsi" w:cstheme="minorHAnsi"/>
                <w:b/>
                <w:bCs/>
                <w:color w:val="auto"/>
                <w:sz w:val="21"/>
                <w:szCs w:val="21"/>
              </w:rPr>
              <w:t>2</w:t>
            </w:r>
            <w:r w:rsidR="00973118" w:rsidRPr="008569C6">
              <w:rPr>
                <w:rFonts w:asciiTheme="minorHAnsi" w:hAnsiTheme="minorHAnsi" w:cstheme="minorHAnsi"/>
                <w:b/>
                <w:bCs/>
                <w:color w:val="auto"/>
                <w:sz w:val="21"/>
                <w:szCs w:val="21"/>
              </w:rPr>
              <w:t xml:space="preserve"> priedėlis „</w:t>
            </w:r>
            <w:r w:rsidRPr="008569C6">
              <w:rPr>
                <w:rFonts w:asciiTheme="minorHAnsi" w:hAnsiTheme="minorHAnsi" w:cstheme="minorHAnsi"/>
                <w:b/>
                <w:bCs/>
                <w:color w:val="auto"/>
                <w:sz w:val="21"/>
                <w:szCs w:val="21"/>
              </w:rPr>
              <w:t>Įrangos sąrašas</w:t>
            </w:r>
            <w:r w:rsidR="00973118" w:rsidRPr="008569C6">
              <w:rPr>
                <w:rFonts w:asciiTheme="minorHAnsi" w:hAnsiTheme="minorHAnsi" w:cstheme="minorHAnsi"/>
                <w:b/>
                <w:bCs/>
                <w:color w:val="auto"/>
                <w:sz w:val="21"/>
                <w:szCs w:val="21"/>
              </w:rPr>
              <w:t xml:space="preserve">“ </w:t>
            </w:r>
            <w:r w:rsidR="00973118" w:rsidRPr="008569C6">
              <w:rPr>
                <w:rFonts w:asciiTheme="minorHAnsi" w:hAnsiTheme="minorHAnsi" w:cstheme="minorHAnsi"/>
                <w:color w:val="auto"/>
                <w:sz w:val="21"/>
                <w:szCs w:val="21"/>
              </w:rPr>
              <w:t>su</w:t>
            </w:r>
            <w:r w:rsidR="00DF33B8" w:rsidRPr="008569C6">
              <w:rPr>
                <w:rFonts w:ascii="Calibri" w:hAnsi="Calibri" w:cs="Calibri"/>
                <w:color w:val="auto"/>
                <w:sz w:val="21"/>
                <w:szCs w:val="21"/>
              </w:rPr>
              <w:t xml:space="preserve"> </w:t>
            </w:r>
            <w:r w:rsidR="00DF33B8" w:rsidRPr="00DF33B8">
              <w:rPr>
                <w:rFonts w:ascii="Calibri" w:hAnsi="Calibri" w:cs="Calibri"/>
                <w:sz w:val="21"/>
                <w:szCs w:val="21"/>
              </w:rPr>
              <w:t>licencijuotos projektavimo programinės įrangos sąraš</w:t>
            </w:r>
            <w:r w:rsidR="00973118">
              <w:rPr>
                <w:rFonts w:ascii="Calibri" w:hAnsi="Calibri" w:cs="Calibri"/>
                <w:sz w:val="21"/>
                <w:szCs w:val="21"/>
              </w:rPr>
              <w:t>u</w:t>
            </w:r>
            <w:r w:rsidR="00DF33B8" w:rsidRPr="00DF33B8">
              <w:rPr>
                <w:rFonts w:ascii="Calibri" w:hAnsi="Calibri" w:cs="Calibri"/>
                <w:sz w:val="21"/>
                <w:szCs w:val="21"/>
              </w:rPr>
              <w:t>, įrang</w:t>
            </w:r>
            <w:r w:rsidR="00C7716A">
              <w:rPr>
                <w:rFonts w:ascii="Calibri" w:hAnsi="Calibri" w:cs="Calibri"/>
                <w:sz w:val="21"/>
                <w:szCs w:val="21"/>
              </w:rPr>
              <w:t>os</w:t>
            </w:r>
            <w:r w:rsidR="00433110">
              <w:rPr>
                <w:rFonts w:ascii="Calibri" w:hAnsi="Calibri" w:cs="Calibri"/>
                <w:sz w:val="21"/>
                <w:szCs w:val="21"/>
              </w:rPr>
              <w:t xml:space="preserve"> legalumą</w:t>
            </w:r>
            <w:r w:rsidR="00DF33B8" w:rsidRPr="00DF33B8">
              <w:rPr>
                <w:rFonts w:ascii="Calibri" w:hAnsi="Calibri" w:cs="Calibri"/>
                <w:sz w:val="21"/>
                <w:szCs w:val="21"/>
              </w:rPr>
              <w:t xml:space="preserve"> patvirtinančių sertifikatų kopijos, galiojančios programinės įrangos licencijų kopijos ar licencijų nuomos sutarčių kopijos arba kiti lygiaverčiai </w:t>
            </w:r>
            <w:r w:rsidR="00DF33B8" w:rsidRPr="004611B1">
              <w:rPr>
                <w:rFonts w:ascii="Calibri" w:hAnsi="Calibri" w:cs="Calibri"/>
                <w:b/>
                <w:bCs/>
                <w:sz w:val="21"/>
                <w:szCs w:val="21"/>
              </w:rPr>
              <w:t>dokumentai, įrodantys tiekėjo teisę disponuoti legalia programine įranga</w:t>
            </w:r>
            <w:r w:rsidR="00DF33B8" w:rsidRPr="00DF33B8">
              <w:rPr>
                <w:rFonts w:ascii="Calibri" w:hAnsi="Calibri" w:cs="Calibri"/>
                <w:sz w:val="21"/>
                <w:szCs w:val="21"/>
              </w:rPr>
              <w:t>, reikalinga pirkimo sutarčiai vykdyti</w:t>
            </w:r>
            <w:r w:rsidR="004611B1">
              <w:rPr>
                <w:rFonts w:ascii="Calibri" w:hAnsi="Calibri" w:cs="Calibri"/>
                <w:sz w:val="21"/>
                <w:szCs w:val="21"/>
              </w:rPr>
              <w:t>.</w:t>
            </w:r>
          </w:p>
          <w:p w14:paraId="63030844" w14:textId="4B32AE97" w:rsidR="00DF453D" w:rsidRPr="0081043C" w:rsidRDefault="00DF453D" w:rsidP="00DF33B8">
            <w:pPr>
              <w:autoSpaceDE w:val="0"/>
              <w:autoSpaceDN w:val="0"/>
              <w:adjustRightInd w:val="0"/>
              <w:rPr>
                <w:rFonts w:asciiTheme="minorHAnsi" w:hAnsiTheme="minorHAnsi" w:cstheme="minorHAnsi"/>
                <w:color w:val="000000"/>
                <w:sz w:val="21"/>
                <w:szCs w:val="21"/>
              </w:rPr>
            </w:pP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B090" w14:textId="77777777" w:rsidR="00F51771" w:rsidRPr="00F51771" w:rsidRDefault="00F51771" w:rsidP="00DF33B8">
            <w:pPr>
              <w:autoSpaceDE w:val="0"/>
              <w:autoSpaceDN w:val="0"/>
              <w:adjustRightInd w:val="0"/>
              <w:rPr>
                <w:rFonts w:asciiTheme="minorHAnsi" w:hAnsiTheme="minorHAnsi" w:cstheme="minorHAnsi"/>
                <w:color w:val="000000"/>
                <w:sz w:val="21"/>
                <w:szCs w:val="21"/>
              </w:rPr>
            </w:pPr>
            <w:r w:rsidRPr="00F51771">
              <w:rPr>
                <w:rFonts w:asciiTheme="minorHAnsi" w:hAnsiTheme="minorHAnsi" w:cstheme="minorHAnsi"/>
                <w:color w:val="000000"/>
                <w:sz w:val="21"/>
                <w:szCs w:val="21"/>
              </w:rPr>
              <w:t>Jeigu pasiūlymą teikia ūkio subjektų grupė – reikalavimą turi atitikti visi ūkio subjektų grupės nariai kartu (ūkio subjektų grupės narių turima patirtis sumuojama), atsižvelgiant į jų prisiimamus įsipareigojimus pirkimo sutarčiai vykdyti.</w:t>
            </w:r>
          </w:p>
          <w:p w14:paraId="61A72E24" w14:textId="77777777" w:rsidR="00F51771" w:rsidRDefault="00F51771" w:rsidP="00DF33B8">
            <w:pPr>
              <w:autoSpaceDE w:val="0"/>
              <w:autoSpaceDN w:val="0"/>
              <w:adjustRightInd w:val="0"/>
              <w:rPr>
                <w:rFonts w:asciiTheme="minorHAnsi" w:hAnsiTheme="minorHAnsi" w:cstheme="minorHAnsi"/>
                <w:color w:val="000000"/>
                <w:sz w:val="21"/>
                <w:szCs w:val="21"/>
              </w:rPr>
            </w:pPr>
          </w:p>
          <w:p w14:paraId="4627724F" w14:textId="1063D9CC" w:rsidR="00F51771" w:rsidRPr="00F51771" w:rsidRDefault="00F51771" w:rsidP="00DF33B8">
            <w:pPr>
              <w:autoSpaceDE w:val="0"/>
              <w:autoSpaceDN w:val="0"/>
              <w:adjustRightInd w:val="0"/>
              <w:rPr>
                <w:rFonts w:asciiTheme="minorHAnsi" w:hAnsiTheme="minorHAnsi" w:cstheme="minorHAnsi"/>
                <w:color w:val="000000"/>
                <w:sz w:val="21"/>
                <w:szCs w:val="21"/>
              </w:rPr>
            </w:pPr>
            <w:r w:rsidRPr="00F51771">
              <w:rPr>
                <w:rFonts w:asciiTheme="minorHAnsi" w:hAnsiTheme="minorHAnsi" w:cstheme="minorHAnsi"/>
                <w:color w:val="000000"/>
                <w:sz w:val="21"/>
                <w:szCs w:val="21"/>
              </w:rPr>
              <w:t>Tiekėjas gali remtis kitų ūkio subjektų pajėgumais tik tuo atveju, jeigu tie subjektai patys vykdys tą pirkimo sutarties dalį, kuriai reikia jų turimų pajėgumų;</w:t>
            </w:r>
          </w:p>
          <w:p w14:paraId="125D201D" w14:textId="77777777" w:rsidR="00F51771" w:rsidRDefault="00F51771" w:rsidP="00DF33B8">
            <w:pPr>
              <w:autoSpaceDE w:val="0"/>
              <w:autoSpaceDN w:val="0"/>
              <w:adjustRightInd w:val="0"/>
              <w:rPr>
                <w:rFonts w:asciiTheme="minorHAnsi" w:hAnsiTheme="minorHAnsi" w:cstheme="minorHAnsi"/>
                <w:color w:val="000000"/>
                <w:sz w:val="21"/>
                <w:szCs w:val="21"/>
              </w:rPr>
            </w:pPr>
          </w:p>
          <w:p w14:paraId="72590D0C" w14:textId="2E9F901A" w:rsidR="00F51771" w:rsidRPr="00F51771" w:rsidRDefault="00F474FF" w:rsidP="00DF33B8">
            <w:pPr>
              <w:autoSpaceDE w:val="0"/>
              <w:autoSpaceDN w:val="0"/>
              <w:adjustRightInd w:val="0"/>
              <w:rPr>
                <w:rFonts w:asciiTheme="minorHAnsi" w:hAnsiTheme="minorHAnsi" w:cstheme="minorHAnsi"/>
                <w:color w:val="000000"/>
                <w:sz w:val="21"/>
                <w:szCs w:val="21"/>
              </w:rPr>
            </w:pPr>
            <w:r w:rsidRPr="00F474FF">
              <w:rPr>
                <w:rFonts w:asciiTheme="minorHAnsi" w:hAnsiTheme="minorHAnsi" w:cstheme="minorHAnsi"/>
                <w:color w:val="000000"/>
                <w:sz w:val="21"/>
                <w:szCs w:val="21"/>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0DA5F6E2" w14:textId="7AA4959E" w:rsidR="00504CCD" w:rsidRPr="0081043C" w:rsidRDefault="00504CCD" w:rsidP="00DF33B8">
            <w:pPr>
              <w:autoSpaceDE w:val="0"/>
              <w:autoSpaceDN w:val="0"/>
              <w:adjustRightInd w:val="0"/>
              <w:rPr>
                <w:rFonts w:asciiTheme="minorHAnsi" w:hAnsiTheme="minorHAnsi" w:cstheme="minorHAnsi"/>
                <w:color w:val="000000"/>
                <w:sz w:val="21"/>
                <w:szCs w:val="21"/>
              </w:rPr>
            </w:pPr>
          </w:p>
        </w:tc>
      </w:tr>
    </w:tbl>
    <w:p w14:paraId="2767913D" w14:textId="77777777" w:rsidR="00324D9E" w:rsidRDefault="00324D9E" w:rsidP="00324D9E">
      <w:pPr>
        <w:pStyle w:val="Sraopastraipa"/>
        <w:autoSpaceDE w:val="0"/>
        <w:autoSpaceDN w:val="0"/>
        <w:adjustRightInd w:val="0"/>
        <w:ind w:left="0"/>
        <w:rPr>
          <w:rFonts w:cstheme="minorHAnsi"/>
          <w:vertAlign w:val="superscript"/>
        </w:rPr>
      </w:pPr>
    </w:p>
    <w:p w14:paraId="0A8E0D13" w14:textId="5D0F2863" w:rsidR="00324D9E" w:rsidRDefault="00324D9E" w:rsidP="00320DE4">
      <w:pPr>
        <w:pStyle w:val="Sraopastraipa"/>
        <w:autoSpaceDE w:val="0"/>
        <w:autoSpaceDN w:val="0"/>
        <w:adjustRightInd w:val="0"/>
        <w:ind w:left="0"/>
        <w:jc w:val="both"/>
        <w:rPr>
          <w:rFonts w:cstheme="minorHAnsi"/>
        </w:rPr>
      </w:pPr>
      <w:r w:rsidRPr="00F61F76">
        <w:rPr>
          <w:rFonts w:cstheme="minorHAnsi"/>
          <w:vertAlign w:val="superscript"/>
        </w:rPr>
        <w:t>1</w:t>
      </w:r>
      <w:r>
        <w:rPr>
          <w:rFonts w:cstheme="minorHAnsi"/>
        </w:rPr>
        <w:t xml:space="preserve">Funkcijos sutarties vykdymo metu – nurodoma ar specialistas </w:t>
      </w:r>
      <w:r w:rsidRPr="000A1B25">
        <w:rPr>
          <w:rFonts w:cstheme="minorHAnsi"/>
        </w:rPr>
        <w:t xml:space="preserve">turi teisę </w:t>
      </w:r>
      <w:r w:rsidRPr="00B76289">
        <w:rPr>
          <w:rFonts w:cstheme="minorHAnsi"/>
          <w:u w:val="single"/>
        </w:rPr>
        <w:t>rengti</w:t>
      </w:r>
      <w:r w:rsidRPr="000A1B25">
        <w:rPr>
          <w:rFonts w:cstheme="minorHAnsi"/>
        </w:rPr>
        <w:t xml:space="preserve"> kultūros paveldo objektų ir kultūros paveldo statinių tvarkybos darbų projektus ir atlikti tvarkybos darbų projekto vykdymo priežiūrą</w:t>
      </w:r>
      <w:r>
        <w:rPr>
          <w:rFonts w:cstheme="minorHAnsi"/>
        </w:rPr>
        <w:t xml:space="preserve"> ir šias funkcijas vykdys sutarties vykdymo metu ar specialistas turi teisę </w:t>
      </w:r>
      <w:r w:rsidRPr="005365CC">
        <w:rPr>
          <w:rFonts w:cstheme="minorHAnsi"/>
          <w:u w:val="single"/>
        </w:rPr>
        <w:t>vadovauti</w:t>
      </w:r>
      <w:r w:rsidRPr="000A1B25">
        <w:rPr>
          <w:rFonts w:cstheme="minorHAnsi"/>
        </w:rPr>
        <w:t xml:space="preserve"> kultūros paveldo objektų ir kultūros paveldo statinių tvarkybos darbų projektavimui ir tvarkybos darbų projekto vykdymo priežiūrai</w:t>
      </w:r>
      <w:r>
        <w:rPr>
          <w:rFonts w:cstheme="minorHAnsi"/>
        </w:rPr>
        <w:t xml:space="preserve"> ir šias funkcijas vykdys sutarties </w:t>
      </w:r>
      <w:r w:rsidR="00921BFE">
        <w:rPr>
          <w:rFonts w:cstheme="minorHAnsi"/>
        </w:rPr>
        <w:t>vykdymo metu;</w:t>
      </w:r>
    </w:p>
    <w:p w14:paraId="3ED0629B" w14:textId="298D3EB3" w:rsidR="00921BFE" w:rsidRDefault="00921BFE" w:rsidP="00320DE4">
      <w:pPr>
        <w:pStyle w:val="Sraopastraipa"/>
        <w:autoSpaceDE w:val="0"/>
        <w:autoSpaceDN w:val="0"/>
        <w:adjustRightInd w:val="0"/>
        <w:ind w:left="0"/>
        <w:jc w:val="both"/>
        <w:rPr>
          <w:rFonts w:cstheme="minorHAnsi"/>
          <w:vertAlign w:val="superscript"/>
        </w:rPr>
      </w:pPr>
      <w:r>
        <w:rPr>
          <w:rFonts w:cstheme="minorHAnsi"/>
        </w:rPr>
        <w:t>Ryšys su tiek</w:t>
      </w:r>
      <w:r w:rsidR="00EC5578">
        <w:rPr>
          <w:rFonts w:cstheme="minorHAnsi"/>
        </w:rPr>
        <w:t>ė</w:t>
      </w:r>
      <w:r>
        <w:rPr>
          <w:rFonts w:cstheme="minorHAnsi"/>
        </w:rPr>
        <w:t>ju</w:t>
      </w:r>
      <w:r w:rsidR="00EC5578">
        <w:rPr>
          <w:rFonts w:cstheme="minorHAnsi"/>
        </w:rPr>
        <w:t xml:space="preserve"> – nurodoma ar specialistas yra tiekėjo darbuotojas ar pasitelkiamas subtiekėjas (subtiekėjo darbuotojas);</w:t>
      </w:r>
    </w:p>
    <w:p w14:paraId="069841EF" w14:textId="2AAB1F9D" w:rsidR="00324D9E" w:rsidRDefault="00EC5578" w:rsidP="00320DE4">
      <w:pPr>
        <w:pStyle w:val="Sraopastraipa"/>
        <w:autoSpaceDE w:val="0"/>
        <w:autoSpaceDN w:val="0"/>
        <w:adjustRightInd w:val="0"/>
        <w:ind w:left="0"/>
        <w:jc w:val="both"/>
        <w:rPr>
          <w:rFonts w:cstheme="minorHAnsi"/>
          <w:color w:val="000000"/>
        </w:rPr>
      </w:pPr>
      <w:r w:rsidRPr="00EC5578">
        <w:rPr>
          <w:rFonts w:cstheme="minorHAnsi"/>
          <w:vertAlign w:val="superscript"/>
        </w:rPr>
        <w:t>2</w:t>
      </w:r>
      <w:r w:rsidR="00324D9E" w:rsidRPr="00F61F76">
        <w:rPr>
          <w:rFonts w:cstheme="minorHAnsi"/>
        </w:rPr>
        <w:t xml:space="preserve">Užsienio šalių specialistai iki pirkimo sutarties pasirašymo turi </w:t>
      </w:r>
      <w:r w:rsidR="00324D9E" w:rsidRPr="00CF6C63">
        <w:rPr>
          <w:rFonts w:cstheme="minorHAnsi"/>
          <w:color w:val="000000"/>
        </w:rPr>
        <w:t>gauti Kultūros ministerijos išduotą teisės pripažinimo dokumentą, patvirtinantį teisę eiti reikalaujamas pareigas.</w:t>
      </w:r>
    </w:p>
    <w:p w14:paraId="1A2631DD" w14:textId="4FBF1547" w:rsidR="00324D9E" w:rsidRPr="00B44B7F" w:rsidRDefault="00EC5578" w:rsidP="00320DE4">
      <w:pPr>
        <w:pStyle w:val="Sraopastraipa"/>
        <w:autoSpaceDE w:val="0"/>
        <w:autoSpaceDN w:val="0"/>
        <w:adjustRightInd w:val="0"/>
        <w:ind w:left="0"/>
        <w:jc w:val="both"/>
        <w:rPr>
          <w:rFonts w:cstheme="minorHAnsi"/>
          <w:color w:val="000000"/>
        </w:rPr>
      </w:pPr>
      <w:r>
        <w:rPr>
          <w:rFonts w:cstheme="minorHAnsi"/>
          <w:color w:val="000000"/>
          <w:vertAlign w:val="superscript"/>
        </w:rPr>
        <w:t>3</w:t>
      </w:r>
      <w:r w:rsidR="00324D9E" w:rsidRPr="00B44B7F">
        <w:rPr>
          <w:rFonts w:cstheme="minorHAnsi"/>
          <w:color w:val="000000"/>
        </w:rPr>
        <w:t>Baigtu projektu</w:t>
      </w:r>
      <w:r w:rsidR="00324D9E">
        <w:rPr>
          <w:rFonts w:cstheme="minorHAnsi"/>
          <w:color w:val="000000"/>
        </w:rPr>
        <w:t xml:space="preserve"> laikomas</w:t>
      </w:r>
      <w:r w:rsidR="00324D9E" w:rsidRPr="00B44B7F">
        <w:rPr>
          <w:rFonts w:cstheme="minorHAnsi"/>
          <w:color w:val="000000"/>
        </w:rPr>
        <w:t xml:space="preserve"> atlikta projekto / projekto dalies ekspertizė ir gauta teigiama išvada, ar</w:t>
      </w:r>
      <w:r w:rsidR="00324D9E">
        <w:rPr>
          <w:rFonts w:cstheme="minorHAnsi"/>
          <w:color w:val="000000"/>
        </w:rPr>
        <w:t>ba</w:t>
      </w:r>
      <w:r w:rsidR="00324D9E" w:rsidRPr="00B44B7F">
        <w:rPr>
          <w:rFonts w:cstheme="minorHAnsi"/>
          <w:color w:val="000000"/>
        </w:rPr>
        <w:t xml:space="preserve"> gautas statybą leidžiantis dokumentas</w:t>
      </w:r>
      <w:r w:rsidR="00324D9E">
        <w:rPr>
          <w:rFonts w:cstheme="minorHAnsi"/>
          <w:color w:val="000000"/>
        </w:rPr>
        <w:t>.</w:t>
      </w:r>
    </w:p>
    <w:p w14:paraId="46539C10" w14:textId="77777777" w:rsidR="00324D9E" w:rsidRPr="0081043C" w:rsidRDefault="00324D9E" w:rsidP="00324D9E">
      <w:pPr>
        <w:pStyle w:val="Sraopastraipa"/>
        <w:autoSpaceDE w:val="0"/>
        <w:autoSpaceDN w:val="0"/>
        <w:adjustRightInd w:val="0"/>
        <w:ind w:left="0"/>
        <w:jc w:val="both"/>
        <w:rPr>
          <w:rFonts w:cstheme="minorHAnsi"/>
          <w:color w:val="000000"/>
        </w:rPr>
      </w:pPr>
      <w:r w:rsidRPr="00CF6C63">
        <w:rPr>
          <w:rFonts w:cstheme="minorHAnsi"/>
          <w:color w:val="000000"/>
        </w:rPr>
        <w:t xml:space="preserve"> </w:t>
      </w:r>
    </w:p>
    <w:p w14:paraId="7761DE50" w14:textId="6CF291C5" w:rsidR="008B3C8A" w:rsidRDefault="008B3C8A" w:rsidP="00815614">
      <w:pPr>
        <w:pStyle w:val="Sraopastraipa"/>
        <w:spacing w:after="0" w:line="240" w:lineRule="auto"/>
        <w:ind w:left="0" w:firstLine="567"/>
        <w:jc w:val="both"/>
        <w:rPr>
          <w:rFonts w:eastAsiaTheme="minorHAnsi" w:cstheme="minorHAnsi"/>
        </w:rPr>
      </w:pPr>
    </w:p>
    <w:p w14:paraId="2C14343C" w14:textId="645DCF3C" w:rsidR="00E84238" w:rsidRPr="009003AA" w:rsidRDefault="00E84238" w:rsidP="00EE5BB5">
      <w:pPr>
        <w:pStyle w:val="Sraopastraipa"/>
        <w:tabs>
          <w:tab w:val="left" w:pos="5360"/>
        </w:tabs>
        <w:spacing w:line="240" w:lineRule="auto"/>
        <w:ind w:left="567"/>
        <w:jc w:val="center"/>
        <w:rPr>
          <w:rFonts w:eastAsiaTheme="minorHAnsi" w:cstheme="minorHAnsi"/>
          <w:b/>
          <w:bCs/>
          <w:sz w:val="22"/>
          <w:szCs w:val="22"/>
        </w:rPr>
      </w:pPr>
      <w:r w:rsidRPr="009003AA">
        <w:rPr>
          <w:b/>
          <w:bCs/>
          <w:sz w:val="22"/>
          <w:szCs w:val="22"/>
          <w:lang w:eastAsia="en-US"/>
        </w:rPr>
        <w:t>Aplinkos</w:t>
      </w:r>
      <w:r w:rsidR="00DB32DF" w:rsidRPr="009003AA">
        <w:rPr>
          <w:b/>
          <w:bCs/>
          <w:sz w:val="22"/>
          <w:szCs w:val="22"/>
          <w:lang w:eastAsia="en-US"/>
        </w:rPr>
        <w:t xml:space="preserve"> aps</w:t>
      </w:r>
      <w:r w:rsidRPr="009003AA">
        <w:rPr>
          <w:b/>
          <w:bCs/>
          <w:sz w:val="22"/>
          <w:szCs w:val="22"/>
          <w:lang w:eastAsia="en-US"/>
        </w:rPr>
        <w:t>aug</w:t>
      </w:r>
      <w:r w:rsidR="00DB32DF" w:rsidRPr="009003AA">
        <w:rPr>
          <w:b/>
          <w:bCs/>
          <w:sz w:val="22"/>
          <w:szCs w:val="22"/>
          <w:lang w:eastAsia="en-US"/>
        </w:rPr>
        <w:t>o</w:t>
      </w:r>
      <w:r w:rsidR="003C47C4">
        <w:rPr>
          <w:b/>
          <w:bCs/>
          <w:sz w:val="22"/>
          <w:szCs w:val="22"/>
          <w:lang w:eastAsia="en-US"/>
        </w:rPr>
        <w:t>s</w:t>
      </w:r>
      <w:r w:rsidR="00DB32DF" w:rsidRPr="009003AA">
        <w:rPr>
          <w:b/>
          <w:bCs/>
          <w:sz w:val="22"/>
          <w:szCs w:val="22"/>
          <w:lang w:eastAsia="en-US"/>
        </w:rPr>
        <w:t xml:space="preserve"> vadybos </w:t>
      </w:r>
      <w:r w:rsidR="00F51771">
        <w:rPr>
          <w:b/>
          <w:bCs/>
          <w:sz w:val="22"/>
          <w:szCs w:val="22"/>
          <w:lang w:eastAsia="en-US"/>
        </w:rPr>
        <w:t xml:space="preserve">ir </w:t>
      </w:r>
      <w:r w:rsidR="00F51771" w:rsidRPr="00A566F7">
        <w:rPr>
          <w:rFonts w:eastAsia="Calibri" w:cstheme="minorHAnsi"/>
          <w:b/>
          <w:bCs/>
          <w:iCs/>
          <w:lang w:eastAsia="en-US"/>
        </w:rPr>
        <w:t>Kokybės vadybos</w:t>
      </w:r>
      <w:r w:rsidR="00F51771" w:rsidRPr="009003AA">
        <w:rPr>
          <w:b/>
          <w:bCs/>
          <w:sz w:val="22"/>
          <w:szCs w:val="22"/>
          <w:lang w:eastAsia="en-US"/>
        </w:rPr>
        <w:t xml:space="preserve"> </w:t>
      </w:r>
      <w:r w:rsidRPr="009003AA">
        <w:rPr>
          <w:b/>
          <w:bCs/>
          <w:sz w:val="22"/>
          <w:szCs w:val="22"/>
          <w:lang w:eastAsia="en-US"/>
        </w:rPr>
        <w:t>reikalavimai</w:t>
      </w:r>
    </w:p>
    <w:p w14:paraId="438C54BE" w14:textId="3C184AFF" w:rsidR="00DB32DF" w:rsidRPr="00DB32DF" w:rsidRDefault="00F51771" w:rsidP="00F51771">
      <w:pPr>
        <w:jc w:val="center"/>
        <w:rPr>
          <w:rFonts w:eastAsia="Calibri" w:cstheme="minorHAnsi"/>
          <w:iCs/>
          <w:lang w:eastAsia="en-US"/>
        </w:rPr>
      </w:pPr>
      <w:r>
        <w:rPr>
          <w:rFonts w:eastAsia="Calibri" w:cstheme="minorHAnsi"/>
          <w:iCs/>
          <w:lang w:eastAsia="en-US"/>
        </w:rPr>
        <w:t>Netaikoma</w:t>
      </w:r>
    </w:p>
    <w:p w14:paraId="77493B57" w14:textId="77777777" w:rsidR="002738C8" w:rsidRDefault="002738C8">
      <w:pPr>
        <w:rPr>
          <w:rFonts w:eastAsia="Calibri" w:cstheme="minorHAnsi"/>
          <w:iCs/>
          <w:lang w:eastAsia="en-US"/>
        </w:rPr>
      </w:pPr>
      <w:r>
        <w:rPr>
          <w:rFonts w:eastAsia="Calibri" w:cstheme="minorHAnsi"/>
          <w:iCs/>
          <w:lang w:eastAsia="en-US"/>
        </w:rPr>
        <w:br w:type="page"/>
      </w:r>
    </w:p>
    <w:p w14:paraId="4CA28A7C" w14:textId="698E8A19" w:rsidR="00D47486" w:rsidRDefault="00D47486" w:rsidP="00024BA5">
      <w:pPr>
        <w:pStyle w:val="Antrat2"/>
        <w:ind w:left="4678"/>
        <w:jc w:val="right"/>
        <w:rPr>
          <w:rFonts w:asciiTheme="minorHAnsi" w:eastAsia="Calibri" w:hAnsiTheme="minorHAnsi" w:cstheme="minorHAnsi"/>
          <w:color w:val="0070C0"/>
          <w:sz w:val="21"/>
          <w:szCs w:val="21"/>
        </w:rPr>
      </w:pPr>
      <w:bookmarkStart w:id="55" w:name="_Ref38291379"/>
      <w:bookmarkStart w:id="56" w:name="_Ref38291394"/>
      <w:bookmarkStart w:id="57" w:name="_Ref38898251"/>
      <w:bookmarkStart w:id="58" w:name="_Toc211772405"/>
      <w:r w:rsidRPr="00F0499F">
        <w:rPr>
          <w:rFonts w:asciiTheme="minorHAnsi" w:eastAsia="Calibri" w:hAnsiTheme="minorHAnsi" w:cstheme="minorHAnsi"/>
          <w:color w:val="0070C0"/>
          <w:sz w:val="21"/>
          <w:szCs w:val="21"/>
        </w:rPr>
        <w:lastRenderedPageBreak/>
        <w:t xml:space="preserve">Pirkimo sąlygų </w:t>
      </w:r>
      <w:r>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w:t>
      </w:r>
      <w:r w:rsidR="002D5A5D">
        <w:rPr>
          <w:rFonts w:asciiTheme="minorHAnsi" w:eastAsia="Calibri" w:hAnsiTheme="minorHAnsi" w:cstheme="minorHAnsi"/>
          <w:color w:val="0070C0"/>
          <w:sz w:val="21"/>
          <w:szCs w:val="21"/>
        </w:rPr>
        <w:t>o</w:t>
      </w:r>
      <w:r w:rsidRPr="00F0499F">
        <w:rPr>
          <w:rFonts w:asciiTheme="minorHAnsi" w:eastAsia="Calibri" w:hAnsiTheme="minorHAnsi" w:cstheme="minorHAnsi"/>
          <w:color w:val="0070C0"/>
          <w:sz w:val="21"/>
          <w:szCs w:val="21"/>
        </w:rPr>
        <w:t xml:space="preserve"> </w:t>
      </w:r>
      <w:r w:rsidR="002D5A5D">
        <w:rPr>
          <w:rFonts w:asciiTheme="minorHAnsi" w:eastAsia="Calibri" w:hAnsiTheme="minorHAnsi" w:cstheme="minorHAnsi"/>
          <w:color w:val="0070C0"/>
          <w:sz w:val="21"/>
          <w:szCs w:val="21"/>
        </w:rPr>
        <w:t xml:space="preserve">4.1 priedėlis </w:t>
      </w:r>
      <w:r w:rsidRPr="00F0499F">
        <w:rPr>
          <w:rFonts w:asciiTheme="minorHAnsi" w:eastAsia="Calibri" w:hAnsiTheme="minorHAnsi" w:cstheme="minorHAnsi"/>
          <w:color w:val="0070C0"/>
          <w:sz w:val="21"/>
          <w:szCs w:val="21"/>
        </w:rPr>
        <w:t>„</w:t>
      </w:r>
      <w:r w:rsidR="00C54C0F" w:rsidRPr="00C54C0F">
        <w:rPr>
          <w:rFonts w:asciiTheme="minorHAnsi" w:eastAsia="Calibri" w:hAnsiTheme="minorHAnsi" w:cstheme="minorHAnsi"/>
          <w:color w:val="0070C0"/>
          <w:sz w:val="21"/>
          <w:szCs w:val="21"/>
        </w:rPr>
        <w:t>Specialistų sąrašas</w:t>
      </w:r>
      <w:r w:rsidR="00AA5033">
        <w:rPr>
          <w:rFonts w:asciiTheme="minorHAnsi" w:eastAsia="Calibri" w:hAnsiTheme="minorHAnsi" w:cstheme="minorHAnsi"/>
          <w:color w:val="0070C0"/>
          <w:sz w:val="21"/>
          <w:szCs w:val="21"/>
        </w:rPr>
        <w:t xml:space="preserve">. </w:t>
      </w:r>
      <w:r w:rsidR="00AA5033" w:rsidRPr="00024BA5">
        <w:rPr>
          <w:rFonts w:asciiTheme="minorHAnsi" w:hAnsiTheme="minorHAnsi" w:cstheme="minorHAnsi"/>
          <w:color w:val="0070C0"/>
          <w:sz w:val="21"/>
          <w:szCs w:val="21"/>
        </w:rPr>
        <w:t xml:space="preserve">Baigtų projektų sąrašas </w:t>
      </w:r>
      <w:r w:rsidR="00AA5033">
        <w:rPr>
          <w:rFonts w:asciiTheme="minorHAnsi" w:hAnsiTheme="minorHAnsi" w:cstheme="minorHAnsi"/>
          <w:color w:val="0070C0"/>
          <w:sz w:val="21"/>
          <w:szCs w:val="21"/>
        </w:rPr>
        <w:t xml:space="preserve">ir </w:t>
      </w:r>
      <w:r w:rsidR="00AA5033" w:rsidRPr="00024BA5">
        <w:rPr>
          <w:rFonts w:asciiTheme="minorHAnsi" w:hAnsiTheme="minorHAnsi" w:cstheme="minorHAnsi"/>
          <w:color w:val="0070C0"/>
          <w:sz w:val="21"/>
          <w:szCs w:val="21"/>
        </w:rPr>
        <w:t>aprašymas</w:t>
      </w:r>
      <w:r>
        <w:rPr>
          <w:rFonts w:asciiTheme="minorHAnsi" w:eastAsia="Calibri" w:hAnsiTheme="minorHAnsi" w:cstheme="minorHAnsi"/>
          <w:color w:val="0070C0"/>
          <w:sz w:val="21"/>
          <w:szCs w:val="21"/>
        </w:rPr>
        <w:t>“</w:t>
      </w:r>
    </w:p>
    <w:p w14:paraId="1FB15867" w14:textId="77777777" w:rsidR="002D5A5D" w:rsidRDefault="002D5A5D" w:rsidP="00024BA5">
      <w:pPr>
        <w:jc w:val="center"/>
        <w:rPr>
          <w:rFonts w:cstheme="minorHAnsi"/>
          <w:sz w:val="22"/>
          <w:szCs w:val="22"/>
        </w:rPr>
      </w:pPr>
      <w:r w:rsidRPr="006951A0">
        <w:rPr>
          <w:rFonts w:cstheme="minorHAnsi"/>
          <w:sz w:val="22"/>
          <w:szCs w:val="22"/>
        </w:rPr>
        <w:t>Pateikiama atskiru dokumentu</w:t>
      </w:r>
    </w:p>
    <w:p w14:paraId="430F90FD" w14:textId="090848EB" w:rsidR="002D5A5D" w:rsidRPr="00F0499F" w:rsidRDefault="002D5A5D" w:rsidP="00024BA5">
      <w:pPr>
        <w:jc w:val="center"/>
        <w:rPr>
          <w:rFonts w:cstheme="minorHAnsi"/>
          <w:sz w:val="22"/>
          <w:szCs w:val="22"/>
        </w:rPr>
      </w:pPr>
      <w:r>
        <w:rPr>
          <w:rFonts w:cstheme="minorHAnsi"/>
          <w:sz w:val="22"/>
          <w:szCs w:val="22"/>
        </w:rPr>
        <w:t>______</w:t>
      </w:r>
    </w:p>
    <w:p w14:paraId="553E6150" w14:textId="7ED39B5E" w:rsidR="002D5A5D" w:rsidRDefault="002D5A5D" w:rsidP="00024BA5">
      <w:pPr>
        <w:pStyle w:val="Antrat2"/>
        <w:ind w:left="4678"/>
        <w:jc w:val="right"/>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t xml:space="preserve">Pirkimo sąlygų </w:t>
      </w:r>
      <w:r>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w:t>
      </w:r>
      <w:r>
        <w:rPr>
          <w:rFonts w:asciiTheme="minorHAnsi" w:eastAsia="Calibri" w:hAnsiTheme="minorHAnsi" w:cstheme="minorHAnsi"/>
          <w:color w:val="0070C0"/>
          <w:sz w:val="21"/>
          <w:szCs w:val="21"/>
        </w:rPr>
        <w:t>o</w:t>
      </w:r>
      <w:r w:rsidRPr="00F0499F">
        <w:rPr>
          <w:rFonts w:asciiTheme="minorHAnsi" w:eastAsia="Calibri" w:hAnsiTheme="minorHAnsi" w:cstheme="minorHAnsi"/>
          <w:color w:val="0070C0"/>
          <w:sz w:val="21"/>
          <w:szCs w:val="21"/>
        </w:rPr>
        <w:t xml:space="preserve"> </w:t>
      </w:r>
      <w:r>
        <w:rPr>
          <w:rFonts w:asciiTheme="minorHAnsi" w:eastAsia="Calibri" w:hAnsiTheme="minorHAnsi" w:cstheme="minorHAnsi"/>
          <w:color w:val="0070C0"/>
          <w:sz w:val="21"/>
          <w:szCs w:val="21"/>
        </w:rPr>
        <w:t>4.</w:t>
      </w:r>
      <w:r w:rsidR="00F151C2">
        <w:rPr>
          <w:rFonts w:asciiTheme="minorHAnsi" w:eastAsia="Calibri" w:hAnsiTheme="minorHAnsi" w:cstheme="minorHAnsi"/>
          <w:color w:val="0070C0"/>
          <w:sz w:val="21"/>
          <w:szCs w:val="21"/>
        </w:rPr>
        <w:t>2</w:t>
      </w:r>
      <w:r>
        <w:rPr>
          <w:rFonts w:asciiTheme="minorHAnsi" w:eastAsia="Calibri" w:hAnsiTheme="minorHAnsi" w:cstheme="minorHAnsi"/>
          <w:color w:val="0070C0"/>
          <w:sz w:val="21"/>
          <w:szCs w:val="21"/>
        </w:rPr>
        <w:t xml:space="preserve"> priedėlis </w:t>
      </w:r>
      <w:r w:rsidRPr="00F0499F">
        <w:rPr>
          <w:rFonts w:asciiTheme="minorHAnsi" w:eastAsia="Calibri" w:hAnsiTheme="minorHAnsi" w:cstheme="minorHAnsi"/>
          <w:color w:val="0070C0"/>
          <w:sz w:val="21"/>
          <w:szCs w:val="21"/>
        </w:rPr>
        <w:t>„</w:t>
      </w:r>
      <w:r w:rsidR="00024BA5" w:rsidRPr="00024BA5">
        <w:rPr>
          <w:rFonts w:asciiTheme="minorHAnsi" w:eastAsia="Calibri" w:hAnsiTheme="minorHAnsi" w:cstheme="minorHAnsi"/>
          <w:color w:val="0070C0"/>
          <w:sz w:val="21"/>
          <w:szCs w:val="21"/>
        </w:rPr>
        <w:t>Įrangos sąrašas</w:t>
      </w:r>
      <w:r>
        <w:rPr>
          <w:rFonts w:asciiTheme="minorHAnsi" w:eastAsia="Calibri" w:hAnsiTheme="minorHAnsi" w:cstheme="minorHAnsi"/>
          <w:color w:val="0070C0"/>
          <w:sz w:val="21"/>
          <w:szCs w:val="21"/>
        </w:rPr>
        <w:t>“</w:t>
      </w:r>
    </w:p>
    <w:p w14:paraId="55281134" w14:textId="77777777" w:rsidR="002D5A5D" w:rsidRDefault="002D5A5D" w:rsidP="00024BA5">
      <w:pPr>
        <w:jc w:val="center"/>
        <w:rPr>
          <w:rFonts w:cstheme="minorHAnsi"/>
          <w:sz w:val="22"/>
          <w:szCs w:val="22"/>
        </w:rPr>
      </w:pPr>
      <w:r w:rsidRPr="006951A0">
        <w:rPr>
          <w:rFonts w:cstheme="minorHAnsi"/>
          <w:sz w:val="22"/>
          <w:szCs w:val="22"/>
        </w:rPr>
        <w:t>Pateikiama atskiru dokumentu</w:t>
      </w:r>
    </w:p>
    <w:p w14:paraId="0708E337" w14:textId="77777777" w:rsidR="002D5A5D" w:rsidRPr="00F0499F" w:rsidRDefault="002D5A5D" w:rsidP="00024BA5">
      <w:pPr>
        <w:jc w:val="center"/>
        <w:rPr>
          <w:rFonts w:cstheme="minorHAnsi"/>
          <w:sz w:val="22"/>
          <w:szCs w:val="22"/>
        </w:rPr>
      </w:pPr>
      <w:r>
        <w:rPr>
          <w:rFonts w:cstheme="minorHAnsi"/>
          <w:sz w:val="22"/>
          <w:szCs w:val="22"/>
        </w:rPr>
        <w:t>______</w:t>
      </w:r>
    </w:p>
    <w:p w14:paraId="52C53B48" w14:textId="77777777" w:rsidR="00D47486" w:rsidRDefault="00D47486" w:rsidP="00024BA5">
      <w:pPr>
        <w:pStyle w:val="Antrat2"/>
        <w:ind w:left="4678"/>
        <w:jc w:val="right"/>
        <w:rPr>
          <w:rFonts w:asciiTheme="minorHAnsi" w:eastAsia="Calibri" w:hAnsiTheme="minorHAnsi" w:cstheme="minorHAnsi"/>
          <w:color w:val="0070C0"/>
          <w:sz w:val="21"/>
          <w:szCs w:val="21"/>
        </w:rPr>
      </w:pPr>
    </w:p>
    <w:p w14:paraId="5D0FDE6E" w14:textId="414A199C" w:rsidR="008D704D" w:rsidRPr="00F0499F" w:rsidRDefault="008D704D" w:rsidP="00024BA5">
      <w:pPr>
        <w:pStyle w:val="Antrat2"/>
        <w:ind w:left="4678"/>
        <w:jc w:val="right"/>
        <w:rPr>
          <w:rFonts w:asciiTheme="minorHAnsi" w:hAnsiTheme="minorHAnsi" w:cstheme="minorHAnsi"/>
          <w:color w:val="0070C0"/>
          <w:sz w:val="21"/>
          <w:szCs w:val="21"/>
        </w:rPr>
      </w:pPr>
      <w:r w:rsidRPr="00F0499F">
        <w:rPr>
          <w:rFonts w:asciiTheme="minorHAnsi" w:eastAsia="Calibri" w:hAnsiTheme="minorHAnsi" w:cstheme="minorHAnsi"/>
          <w:color w:val="0070C0"/>
          <w:sz w:val="21"/>
          <w:szCs w:val="21"/>
        </w:rPr>
        <w:t xml:space="preserve">Pirkimo sąlygų </w:t>
      </w:r>
      <w:r w:rsidR="006C741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w:t>
      </w:r>
      <w:bookmarkEnd w:id="55"/>
      <w:bookmarkEnd w:id="56"/>
      <w:bookmarkEnd w:id="57"/>
      <w:r w:rsidR="006951A0">
        <w:rPr>
          <w:rFonts w:asciiTheme="minorHAnsi" w:eastAsia="Calibri" w:hAnsiTheme="minorHAnsi" w:cstheme="minorHAnsi"/>
          <w:color w:val="0070C0"/>
          <w:sz w:val="21"/>
          <w:szCs w:val="21"/>
        </w:rPr>
        <w:t>A</w:t>
      </w:r>
      <w:r w:rsidR="000223F0" w:rsidRPr="000223F0">
        <w:rPr>
          <w:rFonts w:asciiTheme="minorHAnsi" w:eastAsia="Calibri" w:hAnsiTheme="minorHAnsi" w:cstheme="minorHAnsi"/>
          <w:color w:val="0070C0"/>
          <w:sz w:val="21"/>
          <w:szCs w:val="21"/>
        </w:rPr>
        <w:t>titikties nacionalinio saugumo reikalavimams deklaracija</w:t>
      </w:r>
      <w:r w:rsidR="009E4801">
        <w:rPr>
          <w:rFonts w:asciiTheme="minorHAnsi" w:eastAsia="Calibri" w:hAnsiTheme="minorHAnsi" w:cstheme="minorHAnsi"/>
          <w:color w:val="0070C0"/>
          <w:sz w:val="21"/>
          <w:szCs w:val="21"/>
        </w:rPr>
        <w:t>“</w:t>
      </w:r>
      <w:bookmarkEnd w:id="58"/>
    </w:p>
    <w:p w14:paraId="3C575663" w14:textId="5CAB968A" w:rsidR="003E495C" w:rsidRDefault="006951A0" w:rsidP="00024BA5">
      <w:pPr>
        <w:jc w:val="center"/>
        <w:rPr>
          <w:rFonts w:cstheme="minorHAnsi"/>
          <w:sz w:val="22"/>
          <w:szCs w:val="22"/>
        </w:rPr>
      </w:pPr>
      <w:r w:rsidRPr="006951A0">
        <w:rPr>
          <w:rFonts w:cstheme="minorHAnsi"/>
          <w:sz w:val="22"/>
          <w:szCs w:val="22"/>
        </w:rPr>
        <w:t>Pateikiama atskiru dokumentu</w:t>
      </w:r>
    </w:p>
    <w:p w14:paraId="7CF28510" w14:textId="77777777" w:rsidR="00C54C0F" w:rsidRPr="00F0499F" w:rsidRDefault="00C54C0F" w:rsidP="00024BA5">
      <w:pPr>
        <w:jc w:val="center"/>
        <w:rPr>
          <w:rFonts w:cstheme="minorHAnsi"/>
          <w:sz w:val="22"/>
          <w:szCs w:val="22"/>
        </w:rPr>
      </w:pPr>
      <w:r>
        <w:rPr>
          <w:rFonts w:cstheme="minorHAnsi"/>
          <w:sz w:val="22"/>
          <w:szCs w:val="22"/>
        </w:rPr>
        <w:t>______</w:t>
      </w:r>
    </w:p>
    <w:p w14:paraId="44D514D3" w14:textId="4E835CFD" w:rsidR="008D704D" w:rsidRPr="00F0499F" w:rsidRDefault="008D704D" w:rsidP="00024BA5">
      <w:pPr>
        <w:spacing w:after="0"/>
        <w:ind w:left="4678"/>
        <w:jc w:val="right"/>
        <w:rPr>
          <w:rFonts w:eastAsia="Calibri" w:cstheme="minorHAnsi"/>
          <w:color w:val="0070C0"/>
        </w:rPr>
      </w:pPr>
      <w:bookmarkStart w:id="59" w:name="_Ref38540913"/>
      <w:bookmarkStart w:id="60" w:name="_Ref38898051"/>
      <w:bookmarkStart w:id="61" w:name="_Ref38901392"/>
      <w:bookmarkStart w:id="62" w:name="_Toc211772406"/>
      <w:r w:rsidRPr="00F0499F">
        <w:rPr>
          <w:rFonts w:eastAsia="Calibri" w:cstheme="minorHAnsi"/>
          <w:color w:val="0070C0"/>
        </w:rPr>
        <w:t xml:space="preserve">Pirkimo sąlygų </w:t>
      </w:r>
      <w:r w:rsidR="00F1334C">
        <w:rPr>
          <w:rFonts w:eastAsia="Calibri" w:cstheme="minorHAnsi"/>
          <w:color w:val="0070C0"/>
        </w:rPr>
        <w:t>6</w:t>
      </w:r>
      <w:r w:rsidRPr="00F0499F">
        <w:rPr>
          <w:rFonts w:eastAsia="Calibri" w:cstheme="minorHAnsi"/>
          <w:color w:val="0070C0"/>
        </w:rPr>
        <w:t xml:space="preserve"> priedas „Pasiūlymo forma“</w:t>
      </w:r>
      <w:bookmarkEnd w:id="59"/>
      <w:bookmarkEnd w:id="60"/>
      <w:bookmarkEnd w:id="61"/>
      <w:bookmarkEnd w:id="62"/>
    </w:p>
    <w:p w14:paraId="4AA5FAD3" w14:textId="31A08250" w:rsidR="00693D4F" w:rsidRDefault="002B5FB1" w:rsidP="002B5FB1">
      <w:pPr>
        <w:jc w:val="center"/>
        <w:rPr>
          <w:rFonts w:cstheme="minorHAnsi"/>
        </w:rPr>
      </w:pPr>
      <w:r w:rsidRPr="002B5FB1">
        <w:rPr>
          <w:rFonts w:cstheme="minorHAnsi"/>
        </w:rPr>
        <w:t>Pateikiama atskiru dokumentu</w:t>
      </w:r>
    </w:p>
    <w:p w14:paraId="0000A604" w14:textId="77777777" w:rsidR="00C54C0F" w:rsidRPr="00F0499F" w:rsidRDefault="00C54C0F" w:rsidP="00C54C0F">
      <w:pPr>
        <w:jc w:val="center"/>
        <w:rPr>
          <w:rFonts w:cstheme="minorHAnsi"/>
          <w:sz w:val="22"/>
          <w:szCs w:val="22"/>
        </w:rPr>
      </w:pPr>
      <w:r>
        <w:rPr>
          <w:rFonts w:cstheme="minorHAnsi"/>
          <w:sz w:val="22"/>
          <w:szCs w:val="22"/>
        </w:rPr>
        <w:t>______</w:t>
      </w:r>
    </w:p>
    <w:p w14:paraId="43B790C0" w14:textId="6D6923C2" w:rsidR="00920782" w:rsidRDefault="00693D4F" w:rsidP="007A515F">
      <w:pPr>
        <w:spacing w:after="0" w:line="240" w:lineRule="auto"/>
        <w:ind w:left="710"/>
        <w:jc w:val="both"/>
        <w:rPr>
          <w:rFonts w:cstheme="minorHAnsi"/>
          <w:color w:val="7030A0"/>
        </w:rPr>
      </w:pPr>
      <w:r w:rsidRPr="007A515F">
        <w:rPr>
          <w:rFonts w:cstheme="minorHAnsi"/>
          <w:color w:val="7030A0"/>
        </w:rPr>
        <w:br w:type="page"/>
      </w:r>
    </w:p>
    <w:p w14:paraId="7143D794" w14:textId="77777777" w:rsidR="00920782" w:rsidRPr="00F0499F" w:rsidRDefault="00920782" w:rsidP="00F51771">
      <w:pPr>
        <w:pStyle w:val="Antrat2"/>
        <w:ind w:left="5103"/>
        <w:jc w:val="right"/>
        <w:rPr>
          <w:rFonts w:asciiTheme="minorHAnsi" w:hAnsiTheme="minorHAnsi" w:cstheme="minorHAnsi"/>
          <w:color w:val="0070C0"/>
          <w:sz w:val="21"/>
          <w:szCs w:val="21"/>
        </w:rPr>
      </w:pPr>
      <w:bookmarkStart w:id="63" w:name="_Toc211772408"/>
      <w:bookmarkStart w:id="64" w:name="_Hlk200483689"/>
      <w:r w:rsidRPr="00F0499F">
        <w:rPr>
          <w:rFonts w:asciiTheme="minorHAnsi" w:eastAsia="Calibri" w:hAnsiTheme="minorHAnsi" w:cstheme="minorHAnsi"/>
          <w:color w:val="0070C0"/>
          <w:sz w:val="21"/>
          <w:szCs w:val="21"/>
        </w:rPr>
        <w:lastRenderedPageBreak/>
        <w:t xml:space="preserve">Pirkimo sąlygų </w:t>
      </w:r>
      <w:r>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w:t>
      </w:r>
      <w:r>
        <w:rPr>
          <w:rFonts w:asciiTheme="minorHAnsi" w:eastAsia="Calibri" w:hAnsiTheme="minorHAnsi" w:cstheme="minorHAnsi"/>
          <w:color w:val="0070C0"/>
          <w:sz w:val="21"/>
          <w:szCs w:val="21"/>
        </w:rPr>
        <w:t>EBVPD“</w:t>
      </w:r>
      <w:bookmarkEnd w:id="63"/>
    </w:p>
    <w:p w14:paraId="52B24452" w14:textId="77777777" w:rsidR="00920782" w:rsidRPr="00F0499F" w:rsidRDefault="00920782" w:rsidP="00920782">
      <w:pPr>
        <w:rPr>
          <w:rFonts w:cstheme="minorHAnsi"/>
          <w:b/>
          <w:bCs/>
          <w:smallCaps/>
          <w:sz w:val="22"/>
          <w:szCs w:val="22"/>
        </w:rPr>
      </w:pPr>
    </w:p>
    <w:p w14:paraId="1BF3EBDC" w14:textId="77777777" w:rsidR="00920782" w:rsidRPr="00F0499F" w:rsidRDefault="00920782" w:rsidP="00920782">
      <w:pPr>
        <w:pStyle w:val="Paantrat"/>
        <w:jc w:val="center"/>
        <w:rPr>
          <w:b/>
          <w:bCs/>
          <w:smallCaps/>
        </w:rPr>
      </w:pPr>
      <w:r w:rsidRPr="00F0499F">
        <w:t>EUROPOS BENDRASIS VIEŠŲJŲ PIRKIMŲ DOKUMENTAS</w:t>
      </w:r>
    </w:p>
    <w:p w14:paraId="7A17D079" w14:textId="2D98381C" w:rsidR="00DD705E" w:rsidRDefault="00920782" w:rsidP="00920782">
      <w:pPr>
        <w:jc w:val="both"/>
        <w:rPr>
          <w:rFonts w:cstheme="minorHAnsi"/>
          <w:spacing w:val="2"/>
          <w:sz w:val="22"/>
          <w:szCs w:val="22"/>
          <w:shd w:val="clear" w:color="auto" w:fill="FFFFFF"/>
        </w:rPr>
      </w:pPr>
      <w:r w:rsidRPr="007E22FE">
        <w:rPr>
          <w:rFonts w:cstheme="minorHAnsi"/>
          <w:sz w:val="22"/>
          <w:szCs w:val="22"/>
        </w:rPr>
        <w:t>„Europos bendrasis viešųjų pirkimų dokumentas (EBVPD)“ pateik</w:t>
      </w:r>
      <w:r w:rsidR="00C30E89" w:rsidRPr="007E22FE">
        <w:rPr>
          <w:rFonts w:cstheme="minorHAnsi"/>
          <w:sz w:val="22"/>
          <w:szCs w:val="22"/>
        </w:rPr>
        <w:t>t</w:t>
      </w:r>
      <w:r w:rsidRPr="007E22FE">
        <w:rPr>
          <w:rFonts w:cstheme="minorHAnsi"/>
          <w:sz w:val="22"/>
          <w:szCs w:val="22"/>
        </w:rPr>
        <w:t xml:space="preserve">as </w:t>
      </w:r>
      <w:r w:rsidR="00C30E89" w:rsidRPr="007E22FE">
        <w:rPr>
          <w:rFonts w:cstheme="minorHAnsi"/>
          <w:sz w:val="22"/>
          <w:szCs w:val="22"/>
        </w:rPr>
        <w:t>XML</w:t>
      </w:r>
      <w:r w:rsidRPr="007E22FE">
        <w:rPr>
          <w:rFonts w:cstheme="minorHAnsi"/>
          <w:sz w:val="22"/>
          <w:szCs w:val="22"/>
        </w:rPr>
        <w:t xml:space="preserve"> form</w:t>
      </w:r>
      <w:r w:rsidR="00460008" w:rsidRPr="007E22FE">
        <w:rPr>
          <w:rFonts w:cstheme="minorHAnsi"/>
          <w:sz w:val="22"/>
          <w:szCs w:val="22"/>
        </w:rPr>
        <w:t>oje</w:t>
      </w:r>
      <w:r w:rsidR="00F4756F" w:rsidRPr="007E22FE">
        <w:rPr>
          <w:rFonts w:cstheme="minorHAnsi"/>
          <w:sz w:val="22"/>
          <w:szCs w:val="22"/>
        </w:rPr>
        <w:t>.</w:t>
      </w:r>
      <w:r w:rsidR="00B827F1" w:rsidRPr="007E22FE">
        <w:rPr>
          <w:rFonts w:cstheme="minorHAnsi"/>
          <w:sz w:val="22"/>
          <w:szCs w:val="22"/>
        </w:rPr>
        <w:t xml:space="preserve"> </w:t>
      </w:r>
      <w:r w:rsidR="00F23092" w:rsidRPr="007E22FE">
        <w:rPr>
          <w:rFonts w:cstheme="minorHAnsi"/>
          <w:sz w:val="22"/>
          <w:szCs w:val="22"/>
        </w:rPr>
        <w:t xml:space="preserve">Tiekėjas </w:t>
      </w:r>
      <w:r w:rsidR="00130CDD" w:rsidRPr="007E22FE">
        <w:rPr>
          <w:rFonts w:cstheme="minorHAnsi"/>
          <w:spacing w:val="2"/>
          <w:sz w:val="22"/>
          <w:szCs w:val="22"/>
          <w:shd w:val="clear" w:color="auto" w:fill="FFFFFF"/>
        </w:rPr>
        <w:t>pildy</w:t>
      </w:r>
      <w:r w:rsidR="00F23092" w:rsidRPr="007E22FE">
        <w:rPr>
          <w:rFonts w:cstheme="minorHAnsi"/>
          <w:spacing w:val="2"/>
          <w:sz w:val="22"/>
          <w:szCs w:val="22"/>
          <w:shd w:val="clear" w:color="auto" w:fill="FFFFFF"/>
        </w:rPr>
        <w:t>damas EBVPD</w:t>
      </w:r>
      <w:r w:rsidR="009D0D24" w:rsidRPr="007E22FE">
        <w:rPr>
          <w:rFonts w:cstheme="minorHAnsi"/>
          <w:spacing w:val="2"/>
          <w:sz w:val="22"/>
          <w:szCs w:val="22"/>
          <w:shd w:val="clear" w:color="auto" w:fill="FFFFFF"/>
        </w:rPr>
        <w:t xml:space="preserve"> </w:t>
      </w:r>
      <w:r w:rsidR="00460008" w:rsidRPr="007E22FE">
        <w:rPr>
          <w:rFonts w:cstheme="minorHAnsi"/>
          <w:spacing w:val="2"/>
          <w:sz w:val="22"/>
          <w:szCs w:val="22"/>
          <w:shd w:val="clear" w:color="auto" w:fill="FFFFFF"/>
        </w:rPr>
        <w:t>pateiktą XML</w:t>
      </w:r>
      <w:r w:rsidR="009D0D24" w:rsidRPr="007E22FE">
        <w:rPr>
          <w:rFonts w:cstheme="minorHAnsi"/>
          <w:spacing w:val="2"/>
          <w:sz w:val="22"/>
          <w:szCs w:val="22"/>
          <w:shd w:val="clear" w:color="auto" w:fill="FFFFFF"/>
        </w:rPr>
        <w:t xml:space="preserve"> dokumentą </w:t>
      </w:r>
      <w:r w:rsidR="00F23092" w:rsidRPr="007E22FE">
        <w:rPr>
          <w:rFonts w:cstheme="minorHAnsi"/>
          <w:spacing w:val="2"/>
          <w:sz w:val="22"/>
          <w:szCs w:val="22"/>
          <w:shd w:val="clear" w:color="auto" w:fill="FFFFFF"/>
        </w:rPr>
        <w:t xml:space="preserve">turi </w:t>
      </w:r>
      <w:r w:rsidR="009D0D24" w:rsidRPr="007E22FE">
        <w:rPr>
          <w:rFonts w:cstheme="minorHAnsi"/>
          <w:spacing w:val="2"/>
          <w:sz w:val="22"/>
          <w:szCs w:val="22"/>
          <w:shd w:val="clear" w:color="auto" w:fill="FFFFFF"/>
        </w:rPr>
        <w:t>tinklapyje </w:t>
      </w:r>
      <w:r w:rsidR="00B827F1" w:rsidRPr="007E22FE">
        <w:rPr>
          <w:rFonts w:cstheme="minorHAnsi"/>
          <w:spacing w:val="2"/>
          <w:sz w:val="22"/>
          <w:szCs w:val="22"/>
          <w:shd w:val="clear" w:color="auto" w:fill="FFFFFF"/>
        </w:rPr>
        <w:t xml:space="preserve"> </w:t>
      </w:r>
      <w:hyperlink r:id="rId12" w:history="1">
        <w:r w:rsidR="00B827F1" w:rsidRPr="007E22FE">
          <w:rPr>
            <w:rStyle w:val="Hipersaitas"/>
            <w:rFonts w:cstheme="minorHAnsi"/>
            <w:sz w:val="22"/>
            <w:szCs w:val="22"/>
            <w:u w:val="single"/>
          </w:rPr>
          <w:t>ESPD (eviesiejipirkimai.lt)</w:t>
        </w:r>
      </w:hyperlink>
      <w:r w:rsidR="00B827F1" w:rsidRPr="007E22FE">
        <w:rPr>
          <w:rFonts w:cstheme="minorHAnsi"/>
          <w:sz w:val="22"/>
          <w:szCs w:val="22"/>
        </w:rPr>
        <w:t xml:space="preserve"> </w:t>
      </w:r>
      <w:r w:rsidR="00130CDD" w:rsidRPr="007E22FE">
        <w:rPr>
          <w:rFonts w:cstheme="minorHAnsi"/>
          <w:spacing w:val="2"/>
          <w:sz w:val="22"/>
          <w:szCs w:val="22"/>
          <w:shd w:val="clear" w:color="auto" w:fill="FFFFFF"/>
        </w:rPr>
        <w:t>p</w:t>
      </w:r>
      <w:r w:rsidR="009D0D24" w:rsidRPr="007E22FE">
        <w:rPr>
          <w:rFonts w:cstheme="minorHAnsi"/>
          <w:spacing w:val="2"/>
          <w:sz w:val="22"/>
          <w:szCs w:val="22"/>
          <w:shd w:val="clear" w:color="auto" w:fill="FFFFFF"/>
        </w:rPr>
        <w:t>asir</w:t>
      </w:r>
      <w:r w:rsidR="00130CDD" w:rsidRPr="007E22FE">
        <w:rPr>
          <w:rFonts w:cstheme="minorHAnsi"/>
          <w:spacing w:val="2"/>
          <w:sz w:val="22"/>
          <w:szCs w:val="22"/>
          <w:shd w:val="clear" w:color="auto" w:fill="FFFFFF"/>
        </w:rPr>
        <w:t>i</w:t>
      </w:r>
      <w:r w:rsidR="009D0D24" w:rsidRPr="007E22FE">
        <w:rPr>
          <w:rFonts w:cstheme="minorHAnsi"/>
          <w:spacing w:val="2"/>
          <w:sz w:val="22"/>
          <w:szCs w:val="22"/>
          <w:shd w:val="clear" w:color="auto" w:fill="FFFFFF"/>
        </w:rPr>
        <w:t>nk</w:t>
      </w:r>
      <w:r w:rsidR="00130CDD" w:rsidRPr="007E22FE">
        <w:rPr>
          <w:rFonts w:cstheme="minorHAnsi"/>
          <w:spacing w:val="2"/>
          <w:sz w:val="22"/>
          <w:szCs w:val="22"/>
          <w:shd w:val="clear" w:color="auto" w:fill="FFFFFF"/>
        </w:rPr>
        <w:t>ti</w:t>
      </w:r>
      <w:r w:rsidR="009D0D24" w:rsidRPr="007E22FE">
        <w:rPr>
          <w:rFonts w:cstheme="minorHAnsi"/>
          <w:spacing w:val="2"/>
          <w:sz w:val="22"/>
          <w:szCs w:val="22"/>
          <w:shd w:val="clear" w:color="auto" w:fill="FFFFFF"/>
        </w:rPr>
        <w:t xml:space="preserve">, jog </w:t>
      </w:r>
      <w:r w:rsidR="00F23092" w:rsidRPr="007E22FE">
        <w:rPr>
          <w:rFonts w:cstheme="minorHAnsi"/>
          <w:spacing w:val="2"/>
          <w:sz w:val="22"/>
          <w:szCs w:val="22"/>
          <w:shd w:val="clear" w:color="auto" w:fill="FFFFFF"/>
        </w:rPr>
        <w:t>yra</w:t>
      </w:r>
      <w:r w:rsidR="009D0D24" w:rsidRPr="007E22FE">
        <w:rPr>
          <w:rFonts w:cstheme="minorHAnsi"/>
          <w:spacing w:val="2"/>
          <w:sz w:val="22"/>
          <w:szCs w:val="22"/>
          <w:shd w:val="clear" w:color="auto" w:fill="FFFFFF"/>
        </w:rPr>
        <w:t xml:space="preserve"> ekonominės veiklos vykdytojas</w:t>
      </w:r>
      <w:r w:rsidR="00552EC5">
        <w:rPr>
          <w:rFonts w:cstheme="minorHAnsi"/>
          <w:spacing w:val="2"/>
          <w:sz w:val="22"/>
          <w:szCs w:val="22"/>
          <w:shd w:val="clear" w:color="auto" w:fill="FFFFFF"/>
        </w:rPr>
        <w:t>,</w:t>
      </w:r>
      <w:r w:rsidR="009D0D24" w:rsidRPr="007E22FE">
        <w:rPr>
          <w:rFonts w:cstheme="minorHAnsi"/>
          <w:spacing w:val="2"/>
          <w:sz w:val="22"/>
          <w:szCs w:val="22"/>
          <w:shd w:val="clear" w:color="auto" w:fill="FFFFFF"/>
        </w:rPr>
        <w:t xml:space="preserve"> </w:t>
      </w:r>
      <w:r w:rsidR="00F23092" w:rsidRPr="007E22FE">
        <w:rPr>
          <w:rFonts w:cstheme="minorHAnsi"/>
          <w:spacing w:val="2"/>
          <w:sz w:val="22"/>
          <w:szCs w:val="22"/>
          <w:shd w:val="clear" w:color="auto" w:fill="FFFFFF"/>
        </w:rPr>
        <w:t>pas</w:t>
      </w:r>
      <w:r w:rsidR="009D0D24" w:rsidRPr="007E22FE">
        <w:rPr>
          <w:rFonts w:cstheme="minorHAnsi"/>
          <w:spacing w:val="2"/>
          <w:sz w:val="22"/>
          <w:szCs w:val="22"/>
          <w:shd w:val="clear" w:color="auto" w:fill="FFFFFF"/>
        </w:rPr>
        <w:t>paud</w:t>
      </w:r>
      <w:r w:rsidR="00F23092" w:rsidRPr="007E22FE">
        <w:rPr>
          <w:rFonts w:cstheme="minorHAnsi"/>
          <w:spacing w:val="2"/>
          <w:sz w:val="22"/>
          <w:szCs w:val="22"/>
          <w:shd w:val="clear" w:color="auto" w:fill="FFFFFF"/>
        </w:rPr>
        <w:t>us</w:t>
      </w:r>
      <w:r w:rsidR="009D0D24" w:rsidRPr="007E22FE">
        <w:rPr>
          <w:rFonts w:cstheme="minorHAnsi"/>
          <w:spacing w:val="2"/>
          <w:sz w:val="22"/>
          <w:szCs w:val="22"/>
          <w:shd w:val="clear" w:color="auto" w:fill="FFFFFF"/>
        </w:rPr>
        <w:t xml:space="preserve"> importuoti EBVPD</w:t>
      </w:r>
      <w:r w:rsidR="00C7414E" w:rsidRPr="007E22FE">
        <w:rPr>
          <w:rFonts w:cstheme="minorHAnsi"/>
          <w:spacing w:val="2"/>
          <w:sz w:val="22"/>
          <w:szCs w:val="22"/>
          <w:shd w:val="clear" w:color="auto" w:fill="FFFFFF"/>
        </w:rPr>
        <w:t xml:space="preserve"> pasir</w:t>
      </w:r>
      <w:r w:rsidR="004D3EB8">
        <w:rPr>
          <w:rFonts w:cstheme="minorHAnsi"/>
          <w:spacing w:val="2"/>
          <w:sz w:val="22"/>
          <w:szCs w:val="22"/>
          <w:shd w:val="clear" w:color="auto" w:fill="FFFFFF"/>
        </w:rPr>
        <w:t xml:space="preserve">enkant </w:t>
      </w:r>
      <w:r w:rsidR="00C7414E" w:rsidRPr="007E22FE">
        <w:rPr>
          <w:rFonts w:cstheme="minorHAnsi"/>
          <w:spacing w:val="2"/>
          <w:sz w:val="22"/>
          <w:szCs w:val="22"/>
          <w:shd w:val="clear" w:color="auto" w:fill="FFFFFF"/>
        </w:rPr>
        <w:t xml:space="preserve">pateiktą </w:t>
      </w:r>
      <w:r w:rsidR="00F23092" w:rsidRPr="007E22FE">
        <w:rPr>
          <w:rFonts w:cstheme="minorHAnsi"/>
          <w:spacing w:val="2"/>
          <w:sz w:val="22"/>
          <w:szCs w:val="22"/>
          <w:shd w:val="clear" w:color="auto" w:fill="FFFFFF"/>
        </w:rPr>
        <w:t xml:space="preserve">XML </w:t>
      </w:r>
      <w:r w:rsidR="00C7414E" w:rsidRPr="007E22FE">
        <w:rPr>
          <w:rFonts w:cstheme="minorHAnsi"/>
          <w:spacing w:val="2"/>
          <w:sz w:val="22"/>
          <w:szCs w:val="22"/>
          <w:shd w:val="clear" w:color="auto" w:fill="FFFFFF"/>
        </w:rPr>
        <w:t>dokumentą</w:t>
      </w:r>
      <w:r w:rsidR="004D3EB8">
        <w:rPr>
          <w:rFonts w:cstheme="minorHAnsi"/>
          <w:spacing w:val="2"/>
          <w:sz w:val="22"/>
          <w:szCs w:val="22"/>
          <w:shd w:val="clear" w:color="auto" w:fill="FFFFFF"/>
        </w:rPr>
        <w:t xml:space="preserve"> ir jį užpild</w:t>
      </w:r>
      <w:r w:rsidR="00732E8D">
        <w:rPr>
          <w:rFonts w:cstheme="minorHAnsi"/>
          <w:spacing w:val="2"/>
          <w:sz w:val="22"/>
          <w:szCs w:val="22"/>
          <w:shd w:val="clear" w:color="auto" w:fill="FFFFFF"/>
        </w:rPr>
        <w:t>yti</w:t>
      </w:r>
      <w:r w:rsidR="009D0D24" w:rsidRPr="007E22FE">
        <w:rPr>
          <w:rFonts w:cstheme="minorHAnsi"/>
          <w:spacing w:val="2"/>
          <w:sz w:val="22"/>
          <w:szCs w:val="22"/>
          <w:shd w:val="clear" w:color="auto" w:fill="FFFFFF"/>
        </w:rPr>
        <w:t>.</w:t>
      </w:r>
      <w:r w:rsidR="00192162">
        <w:rPr>
          <w:rFonts w:cstheme="minorHAnsi"/>
          <w:spacing w:val="2"/>
          <w:sz w:val="22"/>
          <w:szCs w:val="22"/>
          <w:shd w:val="clear" w:color="auto" w:fill="FFFFFF"/>
        </w:rPr>
        <w:t xml:space="preserve"> Kartu su pasiūlymu teikiama </w:t>
      </w:r>
      <w:r w:rsidR="00DD705E">
        <w:rPr>
          <w:rFonts w:cstheme="minorHAnsi"/>
          <w:spacing w:val="2"/>
          <w:sz w:val="22"/>
          <w:szCs w:val="22"/>
          <w:shd w:val="clear" w:color="auto" w:fill="FFFFFF"/>
        </w:rPr>
        <w:t>pasirašyta užpildyta EBVPD</w:t>
      </w:r>
      <w:r w:rsidR="002A1832" w:rsidRPr="002A1832">
        <w:rPr>
          <w:rFonts w:cstheme="minorHAnsi"/>
          <w:spacing w:val="2"/>
          <w:sz w:val="22"/>
          <w:szCs w:val="22"/>
          <w:shd w:val="clear" w:color="auto" w:fill="FFFFFF"/>
        </w:rPr>
        <w:t xml:space="preserve"> </w:t>
      </w:r>
      <w:r w:rsidR="002A1832">
        <w:rPr>
          <w:rFonts w:cstheme="minorHAnsi"/>
          <w:spacing w:val="2"/>
          <w:sz w:val="22"/>
          <w:szCs w:val="22"/>
          <w:shd w:val="clear" w:color="auto" w:fill="FFFFFF"/>
        </w:rPr>
        <w:t>PDF formatu</w:t>
      </w:r>
      <w:r w:rsidR="00DD705E">
        <w:rPr>
          <w:rFonts w:cstheme="minorHAnsi"/>
          <w:spacing w:val="2"/>
          <w:sz w:val="22"/>
          <w:szCs w:val="22"/>
          <w:shd w:val="clear" w:color="auto" w:fill="FFFFFF"/>
        </w:rPr>
        <w:t>.</w:t>
      </w:r>
    </w:p>
    <w:p w14:paraId="758DBC30" w14:textId="24918A6D" w:rsidR="00920782" w:rsidRDefault="00F23092" w:rsidP="00805BB0">
      <w:pPr>
        <w:jc w:val="both"/>
        <w:rPr>
          <w:rFonts w:cstheme="minorHAnsi"/>
          <w:color w:val="7030A0"/>
        </w:rPr>
      </w:pPr>
      <w:r w:rsidRPr="007E22FE">
        <w:rPr>
          <w:rFonts w:cstheme="minorHAnsi"/>
          <w:spacing w:val="2"/>
          <w:sz w:val="22"/>
          <w:szCs w:val="22"/>
          <w:shd w:val="clear" w:color="auto" w:fill="FFFFFF"/>
        </w:rPr>
        <w:t xml:space="preserve"> </w:t>
      </w:r>
      <w:r w:rsidR="009D0D24" w:rsidRPr="007E22FE">
        <w:rPr>
          <w:rFonts w:cstheme="minorHAnsi"/>
          <w:sz w:val="22"/>
          <w:szCs w:val="22"/>
        </w:rPr>
        <w:t>Daugiau informacijos</w:t>
      </w:r>
      <w:r w:rsidR="009F797C" w:rsidRPr="007E22FE">
        <w:rPr>
          <w:rFonts w:cstheme="minorHAnsi"/>
          <w:sz w:val="22"/>
          <w:szCs w:val="22"/>
        </w:rPr>
        <w:t xml:space="preserve"> </w:t>
      </w:r>
      <w:r w:rsidR="00B65152" w:rsidRPr="007E22FE">
        <w:rPr>
          <w:rFonts w:cstheme="minorHAnsi"/>
          <w:sz w:val="22"/>
          <w:szCs w:val="22"/>
        </w:rPr>
        <w:t>dėl EVPD pildymo:</w:t>
      </w:r>
      <w:r w:rsidR="004D2790" w:rsidRPr="007E22FE">
        <w:rPr>
          <w:rFonts w:cstheme="minorHAnsi"/>
          <w:sz w:val="22"/>
          <w:szCs w:val="22"/>
        </w:rPr>
        <w:t xml:space="preserve"> </w:t>
      </w:r>
      <w:hyperlink r:id="rId13" w:history="1">
        <w:r w:rsidR="004D2790" w:rsidRPr="007E22FE">
          <w:rPr>
            <w:rStyle w:val="Hipersaitas"/>
            <w:rFonts w:cstheme="minorHAnsi"/>
            <w:sz w:val="22"/>
            <w:szCs w:val="22"/>
            <w:u w:val="single"/>
          </w:rPr>
          <w:t>EBVPD pildymas(Tiekėjas).pdf</w:t>
        </w:r>
      </w:hyperlink>
      <w:r w:rsidR="00920782">
        <w:rPr>
          <w:rFonts w:cstheme="minorHAnsi"/>
          <w:color w:val="7030A0"/>
        </w:rPr>
        <w:br w:type="page"/>
      </w:r>
    </w:p>
    <w:p w14:paraId="5DC5C150" w14:textId="4EF4C409" w:rsidR="008D704D" w:rsidRPr="00F0499F" w:rsidRDefault="00FE3D1F" w:rsidP="00AB5541">
      <w:pPr>
        <w:pStyle w:val="Antrat2"/>
        <w:ind w:left="5103"/>
        <w:rPr>
          <w:rFonts w:asciiTheme="minorHAnsi" w:hAnsiTheme="minorHAnsi"/>
          <w:color w:val="0070C0"/>
          <w:sz w:val="21"/>
          <w:szCs w:val="21"/>
        </w:rPr>
      </w:pPr>
      <w:bookmarkStart w:id="65" w:name="_Ref39586171"/>
      <w:bookmarkStart w:id="66" w:name="_Ref39673580"/>
      <w:bookmarkStart w:id="67" w:name="_Ref39674283"/>
      <w:bookmarkStart w:id="68" w:name="_Toc211772409"/>
      <w:bookmarkStart w:id="69" w:name="_Hlk200483722"/>
      <w:bookmarkEnd w:id="64"/>
      <w:r w:rsidRPr="00F0499F">
        <w:rPr>
          <w:rFonts w:asciiTheme="minorHAnsi" w:hAnsiTheme="minorHAnsi"/>
          <w:color w:val="0070C0"/>
          <w:sz w:val="21"/>
          <w:szCs w:val="21"/>
        </w:rPr>
        <w:lastRenderedPageBreak/>
        <w:t>Pirkimo sąlygų</w:t>
      </w:r>
      <w:r w:rsidR="000915A7">
        <w:rPr>
          <w:rFonts w:asciiTheme="minorHAnsi" w:hAnsiTheme="minorHAnsi"/>
          <w:color w:val="0070C0"/>
          <w:sz w:val="21"/>
          <w:szCs w:val="21"/>
        </w:rPr>
        <w:t xml:space="preserve"> 8</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65"/>
      <w:bookmarkEnd w:id="66"/>
      <w:bookmarkEnd w:id="67"/>
      <w:bookmarkEnd w:id="68"/>
    </w:p>
    <w:p w14:paraId="040FB65E" w14:textId="77777777" w:rsidR="00AE422D" w:rsidRPr="00F0499F" w:rsidRDefault="00AE422D" w:rsidP="00AB5541"/>
    <w:bookmarkEnd w:id="69"/>
    <w:p w14:paraId="0484EB16" w14:textId="56A58016" w:rsidR="00B404D6" w:rsidRDefault="00B404D6" w:rsidP="00B404D6">
      <w:pPr>
        <w:jc w:val="center"/>
        <w:rPr>
          <w:rFonts w:cstheme="minorHAnsi"/>
        </w:rPr>
      </w:pPr>
      <w:r w:rsidRPr="002B5FB1">
        <w:rPr>
          <w:rFonts w:cstheme="minorHAnsi"/>
        </w:rPr>
        <w:t>Pateikiama atskiru dokumentu</w:t>
      </w:r>
    </w:p>
    <w:p w14:paraId="767A16E0" w14:textId="7D28D625" w:rsidR="00B404D6" w:rsidRPr="002B5FB1" w:rsidRDefault="00B404D6" w:rsidP="00B404D6">
      <w:pPr>
        <w:jc w:val="center"/>
        <w:rPr>
          <w:rFonts w:cstheme="minorHAnsi"/>
        </w:rPr>
      </w:pPr>
      <w:r>
        <w:rPr>
          <w:rFonts w:cstheme="minorHAnsi"/>
        </w:rPr>
        <w:t>_________________</w:t>
      </w:r>
    </w:p>
    <w:sectPr w:rsidR="00B404D6" w:rsidRPr="002B5FB1" w:rsidSect="00F51771">
      <w:footerReference w:type="first" r:id="rId14"/>
      <w:pgSz w:w="11907" w:h="16840" w:code="9"/>
      <w:pgMar w:top="851" w:right="567" w:bottom="568"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472DA" w14:textId="77777777" w:rsidR="00830601" w:rsidRDefault="00830601" w:rsidP="00D05666">
      <w:r>
        <w:separator/>
      </w:r>
    </w:p>
  </w:endnote>
  <w:endnote w:type="continuationSeparator" w:id="0">
    <w:p w14:paraId="540516C5" w14:textId="77777777" w:rsidR="00830601" w:rsidRDefault="00830601" w:rsidP="00D05666">
      <w:r>
        <w:continuationSeparator/>
      </w:r>
    </w:p>
  </w:endnote>
  <w:endnote w:type="continuationNotice" w:id="1">
    <w:p w14:paraId="6A5DC7D8" w14:textId="77777777" w:rsidR="00830601" w:rsidRDefault="008306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4063C" w14:textId="77777777" w:rsidR="00830601" w:rsidRDefault="00830601" w:rsidP="00D05666">
      <w:r>
        <w:separator/>
      </w:r>
    </w:p>
  </w:footnote>
  <w:footnote w:type="continuationSeparator" w:id="0">
    <w:p w14:paraId="2FC8B6DB" w14:textId="77777777" w:rsidR="00830601" w:rsidRDefault="00830601" w:rsidP="00D05666">
      <w:r>
        <w:continuationSeparator/>
      </w:r>
    </w:p>
  </w:footnote>
  <w:footnote w:type="continuationNotice" w:id="1">
    <w:p w14:paraId="3CD6B913" w14:textId="77777777" w:rsidR="00830601" w:rsidRDefault="008306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795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F1E42E2"/>
    <w:multiLevelType w:val="hybridMultilevel"/>
    <w:tmpl w:val="B2EA6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21525C"/>
    <w:multiLevelType w:val="multilevel"/>
    <w:tmpl w:val="6FEC3B24"/>
    <w:lvl w:ilvl="0">
      <w:start w:val="1"/>
      <w:numFmt w:val="decimal"/>
      <w:lvlText w:val="%1."/>
      <w:lvlJc w:val="left"/>
      <w:pPr>
        <w:ind w:left="1353"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5442845"/>
    <w:multiLevelType w:val="hybridMultilevel"/>
    <w:tmpl w:val="535422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D017E97"/>
    <w:multiLevelType w:val="multilevel"/>
    <w:tmpl w:val="69D47CEA"/>
    <w:lvl w:ilvl="0">
      <w:start w:val="9"/>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3FDB033F"/>
    <w:multiLevelType w:val="hybridMultilevel"/>
    <w:tmpl w:val="A8BEF3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C8C4CB9"/>
    <w:multiLevelType w:val="hybridMultilevel"/>
    <w:tmpl w:val="A8BEF3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502"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76C7774"/>
    <w:multiLevelType w:val="multilevel"/>
    <w:tmpl w:val="C3ECC8B8"/>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4755" w:hanging="360"/>
      </w:pPr>
      <w:rPr>
        <w:rFonts w:eastAsia="Calibri" w:cstheme="minorBidi" w:hint="default"/>
        <w:color w:val="000000" w:themeColor="text1"/>
      </w:rPr>
    </w:lvl>
    <w:lvl w:ilvl="2">
      <w:start w:val="1"/>
      <w:numFmt w:val="decimal"/>
      <w:lvlText w:val="%1.%2.%3."/>
      <w:lvlJc w:val="left"/>
      <w:pPr>
        <w:ind w:left="1004" w:hanging="720"/>
      </w:pPr>
      <w:rPr>
        <w:rFonts w:eastAsia="Calibri" w:cstheme="minorBidi" w:hint="default"/>
        <w:color w:val="000000" w:themeColor="text1"/>
      </w:rPr>
    </w:lvl>
    <w:lvl w:ilvl="3">
      <w:start w:val="1"/>
      <w:numFmt w:val="decimal"/>
      <w:lvlText w:val="%1.%2.%3.%4."/>
      <w:lvlJc w:val="left"/>
      <w:pPr>
        <w:ind w:left="1146" w:hanging="720"/>
      </w:pPr>
      <w:rPr>
        <w:rFonts w:eastAsia="Calibri" w:cstheme="minorBidi" w:hint="default"/>
        <w:color w:val="000000" w:themeColor="text1"/>
      </w:rPr>
    </w:lvl>
    <w:lvl w:ilvl="4">
      <w:start w:val="1"/>
      <w:numFmt w:val="decimal"/>
      <w:lvlText w:val="%1.%2.%3.%4.%5."/>
      <w:lvlJc w:val="left"/>
      <w:pPr>
        <w:ind w:left="1648" w:hanging="1080"/>
      </w:pPr>
      <w:rPr>
        <w:rFonts w:eastAsia="Calibri" w:cstheme="minorBidi" w:hint="default"/>
        <w:color w:val="000000" w:themeColor="text1"/>
      </w:rPr>
    </w:lvl>
    <w:lvl w:ilvl="5">
      <w:start w:val="1"/>
      <w:numFmt w:val="decimal"/>
      <w:lvlText w:val="%1.%2.%3.%4.%5.%6."/>
      <w:lvlJc w:val="left"/>
      <w:pPr>
        <w:ind w:left="1790" w:hanging="1080"/>
      </w:pPr>
      <w:rPr>
        <w:rFonts w:eastAsia="Calibri" w:cstheme="minorBidi" w:hint="default"/>
        <w:color w:val="000000" w:themeColor="text1"/>
      </w:rPr>
    </w:lvl>
    <w:lvl w:ilvl="6">
      <w:start w:val="1"/>
      <w:numFmt w:val="decimal"/>
      <w:lvlText w:val="%1.%2.%3.%4.%5.%6.%7."/>
      <w:lvlJc w:val="left"/>
      <w:pPr>
        <w:ind w:left="2292" w:hanging="1440"/>
      </w:pPr>
      <w:rPr>
        <w:rFonts w:eastAsia="Calibri" w:cstheme="minorBidi" w:hint="default"/>
        <w:color w:val="000000" w:themeColor="text1"/>
      </w:rPr>
    </w:lvl>
    <w:lvl w:ilvl="7">
      <w:start w:val="1"/>
      <w:numFmt w:val="decimal"/>
      <w:lvlText w:val="%1.%2.%3.%4.%5.%6.%7.%8."/>
      <w:lvlJc w:val="left"/>
      <w:pPr>
        <w:ind w:left="2434" w:hanging="1440"/>
      </w:pPr>
      <w:rPr>
        <w:rFonts w:eastAsia="Calibri" w:cstheme="minorBidi" w:hint="default"/>
        <w:color w:val="000000" w:themeColor="text1"/>
      </w:rPr>
    </w:lvl>
    <w:lvl w:ilvl="8">
      <w:start w:val="1"/>
      <w:numFmt w:val="decimal"/>
      <w:lvlText w:val="%1.%2.%3.%4.%5.%6.%7.%8.%9."/>
      <w:lvlJc w:val="left"/>
      <w:pPr>
        <w:ind w:left="2576" w:hanging="1440"/>
      </w:pPr>
      <w:rPr>
        <w:rFonts w:eastAsia="Calibri" w:cstheme="minorBidi" w:hint="default"/>
        <w:color w:val="000000" w:themeColor="text1"/>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6031"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3" w15:restartNumberingAfterBreak="0">
    <w:nsid w:val="747A38CE"/>
    <w:multiLevelType w:val="multilevel"/>
    <w:tmpl w:val="16C8487A"/>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2"/>
  </w:num>
  <w:num w:numId="3" w16cid:durableId="1865055254">
    <w:abstractNumId w:val="20"/>
  </w:num>
  <w:num w:numId="4" w16cid:durableId="1484615006">
    <w:abstractNumId w:val="17"/>
  </w:num>
  <w:num w:numId="5" w16cid:durableId="607934237">
    <w:abstractNumId w:val="12"/>
  </w:num>
  <w:num w:numId="6" w16cid:durableId="408162091">
    <w:abstractNumId w:val="24"/>
  </w:num>
  <w:num w:numId="7" w16cid:durableId="12269543">
    <w:abstractNumId w:val="22"/>
  </w:num>
  <w:num w:numId="8" w16cid:durableId="749809940">
    <w:abstractNumId w:val="1"/>
  </w:num>
  <w:num w:numId="9" w16cid:durableId="412043720">
    <w:abstractNumId w:val="23"/>
  </w:num>
  <w:num w:numId="10" w16cid:durableId="1996449446">
    <w:abstractNumId w:val="21"/>
  </w:num>
  <w:num w:numId="11" w16cid:durableId="1318921492">
    <w:abstractNumId w:val="11"/>
  </w:num>
  <w:num w:numId="12" w16cid:durableId="1864435576">
    <w:abstractNumId w:val="19"/>
  </w:num>
  <w:num w:numId="13" w16cid:durableId="1154026871">
    <w:abstractNumId w:val="8"/>
  </w:num>
  <w:num w:numId="14" w16cid:durableId="1980511">
    <w:abstractNumId w:val="7"/>
  </w:num>
  <w:num w:numId="15" w16cid:durableId="1597982016">
    <w:abstractNumId w:val="15"/>
  </w:num>
  <w:num w:numId="16" w16cid:durableId="1531721143">
    <w:abstractNumId w:val="13"/>
  </w:num>
  <w:num w:numId="17" w16cid:durableId="2115513712">
    <w:abstractNumId w:val="14"/>
  </w:num>
  <w:num w:numId="18" w16cid:durableId="1382901415">
    <w:abstractNumId w:val="18"/>
  </w:num>
  <w:num w:numId="19" w16cid:durableId="1866870831">
    <w:abstractNumId w:val="0"/>
  </w:num>
  <w:num w:numId="20" w16cid:durableId="1196894895">
    <w:abstractNumId w:val="6"/>
  </w:num>
  <w:num w:numId="21" w16cid:durableId="2030638666">
    <w:abstractNumId w:val="16"/>
  </w:num>
  <w:num w:numId="22" w16cid:durableId="1566986437">
    <w:abstractNumId w:val="9"/>
  </w:num>
  <w:num w:numId="23" w16cid:durableId="567153839">
    <w:abstractNumId w:val="10"/>
  </w:num>
  <w:num w:numId="24" w16cid:durableId="1942102810">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1652502">
    <w:abstractNumId w:val="5"/>
  </w:num>
  <w:num w:numId="26" w16cid:durableId="259917475">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1FF0"/>
    <w:rsid w:val="00003568"/>
    <w:rsid w:val="000035DA"/>
    <w:rsid w:val="00003A28"/>
    <w:rsid w:val="00003A3F"/>
    <w:rsid w:val="00004521"/>
    <w:rsid w:val="00004A08"/>
    <w:rsid w:val="00005B9D"/>
    <w:rsid w:val="00005F36"/>
    <w:rsid w:val="000060AC"/>
    <w:rsid w:val="00006991"/>
    <w:rsid w:val="000074A0"/>
    <w:rsid w:val="00007D23"/>
    <w:rsid w:val="00007EC9"/>
    <w:rsid w:val="00007F36"/>
    <w:rsid w:val="00010731"/>
    <w:rsid w:val="0001089B"/>
    <w:rsid w:val="00010B64"/>
    <w:rsid w:val="00010C47"/>
    <w:rsid w:val="00010DB7"/>
    <w:rsid w:val="00010EAD"/>
    <w:rsid w:val="00010FA6"/>
    <w:rsid w:val="00011887"/>
    <w:rsid w:val="000118E3"/>
    <w:rsid w:val="00011A8D"/>
    <w:rsid w:val="00011B40"/>
    <w:rsid w:val="0001261D"/>
    <w:rsid w:val="00012892"/>
    <w:rsid w:val="00012BE7"/>
    <w:rsid w:val="000133D6"/>
    <w:rsid w:val="0001361A"/>
    <w:rsid w:val="00013DF0"/>
    <w:rsid w:val="00013EF1"/>
    <w:rsid w:val="00013FF6"/>
    <w:rsid w:val="00014A61"/>
    <w:rsid w:val="00015C75"/>
    <w:rsid w:val="00015FC9"/>
    <w:rsid w:val="0001618D"/>
    <w:rsid w:val="0001622A"/>
    <w:rsid w:val="0001658B"/>
    <w:rsid w:val="0001670E"/>
    <w:rsid w:val="00016FDD"/>
    <w:rsid w:val="00017009"/>
    <w:rsid w:val="00020162"/>
    <w:rsid w:val="000206C9"/>
    <w:rsid w:val="00020963"/>
    <w:rsid w:val="00020FD4"/>
    <w:rsid w:val="00021574"/>
    <w:rsid w:val="00021ECC"/>
    <w:rsid w:val="00021EFA"/>
    <w:rsid w:val="000221F4"/>
    <w:rsid w:val="000223F0"/>
    <w:rsid w:val="00022DEB"/>
    <w:rsid w:val="00022E0C"/>
    <w:rsid w:val="00023641"/>
    <w:rsid w:val="00024BA5"/>
    <w:rsid w:val="00024DB9"/>
    <w:rsid w:val="0002541F"/>
    <w:rsid w:val="00026246"/>
    <w:rsid w:val="00026673"/>
    <w:rsid w:val="00026690"/>
    <w:rsid w:val="00026A51"/>
    <w:rsid w:val="00026D16"/>
    <w:rsid w:val="00027369"/>
    <w:rsid w:val="00027997"/>
    <w:rsid w:val="00030C02"/>
    <w:rsid w:val="00030C76"/>
    <w:rsid w:val="00030F90"/>
    <w:rsid w:val="0003101D"/>
    <w:rsid w:val="000315EB"/>
    <w:rsid w:val="0003169B"/>
    <w:rsid w:val="00031A62"/>
    <w:rsid w:val="000321E6"/>
    <w:rsid w:val="0003281A"/>
    <w:rsid w:val="00032D19"/>
    <w:rsid w:val="000347F9"/>
    <w:rsid w:val="00034A4A"/>
    <w:rsid w:val="000350E2"/>
    <w:rsid w:val="000351F5"/>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6AD"/>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2E17"/>
    <w:rsid w:val="00053139"/>
    <w:rsid w:val="0005396D"/>
    <w:rsid w:val="00053ABC"/>
    <w:rsid w:val="000543B5"/>
    <w:rsid w:val="00054B7F"/>
    <w:rsid w:val="00055235"/>
    <w:rsid w:val="000561CC"/>
    <w:rsid w:val="000571AD"/>
    <w:rsid w:val="00057346"/>
    <w:rsid w:val="000578C9"/>
    <w:rsid w:val="0006040C"/>
    <w:rsid w:val="000605C5"/>
    <w:rsid w:val="000608EF"/>
    <w:rsid w:val="00061084"/>
    <w:rsid w:val="0006138B"/>
    <w:rsid w:val="00061466"/>
    <w:rsid w:val="00061E86"/>
    <w:rsid w:val="0006300C"/>
    <w:rsid w:val="000631F1"/>
    <w:rsid w:val="000641E4"/>
    <w:rsid w:val="00064868"/>
    <w:rsid w:val="0006575D"/>
    <w:rsid w:val="000659E9"/>
    <w:rsid w:val="00066523"/>
    <w:rsid w:val="00066AEA"/>
    <w:rsid w:val="00066BB9"/>
    <w:rsid w:val="00066D29"/>
    <w:rsid w:val="00067A88"/>
    <w:rsid w:val="00067DCC"/>
    <w:rsid w:val="00067EAF"/>
    <w:rsid w:val="0007051B"/>
    <w:rsid w:val="000709B0"/>
    <w:rsid w:val="000714BF"/>
    <w:rsid w:val="00071548"/>
    <w:rsid w:val="000716B1"/>
    <w:rsid w:val="00072F31"/>
    <w:rsid w:val="00072FE6"/>
    <w:rsid w:val="000738C7"/>
    <w:rsid w:val="000749D7"/>
    <w:rsid w:val="00074A01"/>
    <w:rsid w:val="00074DBC"/>
    <w:rsid w:val="00074DEB"/>
    <w:rsid w:val="00074E9E"/>
    <w:rsid w:val="0007511C"/>
    <w:rsid w:val="00075511"/>
    <w:rsid w:val="000759EB"/>
    <w:rsid w:val="00075D27"/>
    <w:rsid w:val="00076FB7"/>
    <w:rsid w:val="000774F2"/>
    <w:rsid w:val="00077583"/>
    <w:rsid w:val="000775B4"/>
    <w:rsid w:val="00080396"/>
    <w:rsid w:val="00080EE8"/>
    <w:rsid w:val="00080F53"/>
    <w:rsid w:val="0008162F"/>
    <w:rsid w:val="0008241E"/>
    <w:rsid w:val="00082F6A"/>
    <w:rsid w:val="0008369A"/>
    <w:rsid w:val="0008436A"/>
    <w:rsid w:val="000851E4"/>
    <w:rsid w:val="00085478"/>
    <w:rsid w:val="00085609"/>
    <w:rsid w:val="000859C8"/>
    <w:rsid w:val="00086C16"/>
    <w:rsid w:val="00086D57"/>
    <w:rsid w:val="00086DDB"/>
    <w:rsid w:val="00086FC8"/>
    <w:rsid w:val="00087211"/>
    <w:rsid w:val="0008737E"/>
    <w:rsid w:val="000873A9"/>
    <w:rsid w:val="000876C6"/>
    <w:rsid w:val="00087EFE"/>
    <w:rsid w:val="0009012B"/>
    <w:rsid w:val="00090235"/>
    <w:rsid w:val="000903D5"/>
    <w:rsid w:val="000904B3"/>
    <w:rsid w:val="00090916"/>
    <w:rsid w:val="00090F9B"/>
    <w:rsid w:val="00091346"/>
    <w:rsid w:val="000915A7"/>
    <w:rsid w:val="000917F2"/>
    <w:rsid w:val="00091C9D"/>
    <w:rsid w:val="00094459"/>
    <w:rsid w:val="00094604"/>
    <w:rsid w:val="00095834"/>
    <w:rsid w:val="00095A99"/>
    <w:rsid w:val="00096623"/>
    <w:rsid w:val="00096717"/>
    <w:rsid w:val="0009724E"/>
    <w:rsid w:val="00097B80"/>
    <w:rsid w:val="000A05FB"/>
    <w:rsid w:val="000A09BB"/>
    <w:rsid w:val="000A0DFE"/>
    <w:rsid w:val="000A0F5D"/>
    <w:rsid w:val="000A1459"/>
    <w:rsid w:val="000A1B25"/>
    <w:rsid w:val="000A1CA5"/>
    <w:rsid w:val="000A1E34"/>
    <w:rsid w:val="000A202B"/>
    <w:rsid w:val="000A220E"/>
    <w:rsid w:val="000A229C"/>
    <w:rsid w:val="000A2587"/>
    <w:rsid w:val="000A2CBA"/>
    <w:rsid w:val="000A2D88"/>
    <w:rsid w:val="000A2E81"/>
    <w:rsid w:val="000A3045"/>
    <w:rsid w:val="000A3AEA"/>
    <w:rsid w:val="000A3AF8"/>
    <w:rsid w:val="000A3C26"/>
    <w:rsid w:val="000A4E95"/>
    <w:rsid w:val="000A5629"/>
    <w:rsid w:val="000A5738"/>
    <w:rsid w:val="000A5FB1"/>
    <w:rsid w:val="000A6BBE"/>
    <w:rsid w:val="000A76C1"/>
    <w:rsid w:val="000A7BF8"/>
    <w:rsid w:val="000A7E99"/>
    <w:rsid w:val="000B049C"/>
    <w:rsid w:val="000B0CED"/>
    <w:rsid w:val="000B2E23"/>
    <w:rsid w:val="000B36CB"/>
    <w:rsid w:val="000B4E01"/>
    <w:rsid w:val="000B4E6D"/>
    <w:rsid w:val="000B4E90"/>
    <w:rsid w:val="000B5101"/>
    <w:rsid w:val="000B51DF"/>
    <w:rsid w:val="000B5255"/>
    <w:rsid w:val="000B685D"/>
    <w:rsid w:val="000B7223"/>
    <w:rsid w:val="000B7688"/>
    <w:rsid w:val="000B7EE1"/>
    <w:rsid w:val="000C006A"/>
    <w:rsid w:val="000C0134"/>
    <w:rsid w:val="000C02F3"/>
    <w:rsid w:val="000C1AE5"/>
    <w:rsid w:val="000C1F59"/>
    <w:rsid w:val="000C211C"/>
    <w:rsid w:val="000C2217"/>
    <w:rsid w:val="000C238A"/>
    <w:rsid w:val="000C2C07"/>
    <w:rsid w:val="000C34A7"/>
    <w:rsid w:val="000C3D2E"/>
    <w:rsid w:val="000C3F71"/>
    <w:rsid w:val="000C4D87"/>
    <w:rsid w:val="000C4DF9"/>
    <w:rsid w:val="000C52F7"/>
    <w:rsid w:val="000C55D6"/>
    <w:rsid w:val="000C59B8"/>
    <w:rsid w:val="000C6068"/>
    <w:rsid w:val="000C6F73"/>
    <w:rsid w:val="000C7160"/>
    <w:rsid w:val="000C75A3"/>
    <w:rsid w:val="000D0F58"/>
    <w:rsid w:val="000D13D6"/>
    <w:rsid w:val="000D18E9"/>
    <w:rsid w:val="000D1D80"/>
    <w:rsid w:val="000D26D8"/>
    <w:rsid w:val="000D412D"/>
    <w:rsid w:val="000D4171"/>
    <w:rsid w:val="000D4406"/>
    <w:rsid w:val="000D466F"/>
    <w:rsid w:val="000D4B9C"/>
    <w:rsid w:val="000D4E2B"/>
    <w:rsid w:val="000D5302"/>
    <w:rsid w:val="000D5C58"/>
    <w:rsid w:val="000D638A"/>
    <w:rsid w:val="000D71C2"/>
    <w:rsid w:val="000D7494"/>
    <w:rsid w:val="000D75E8"/>
    <w:rsid w:val="000D7AD2"/>
    <w:rsid w:val="000E083B"/>
    <w:rsid w:val="000E0EAE"/>
    <w:rsid w:val="000E10BD"/>
    <w:rsid w:val="000E149B"/>
    <w:rsid w:val="000E1743"/>
    <w:rsid w:val="000E17E1"/>
    <w:rsid w:val="000E2119"/>
    <w:rsid w:val="000E266E"/>
    <w:rsid w:val="000E2FD9"/>
    <w:rsid w:val="000E31D4"/>
    <w:rsid w:val="000E327C"/>
    <w:rsid w:val="000E3448"/>
    <w:rsid w:val="000E35A0"/>
    <w:rsid w:val="000E37BD"/>
    <w:rsid w:val="000E3E3A"/>
    <w:rsid w:val="000E430C"/>
    <w:rsid w:val="000E458D"/>
    <w:rsid w:val="000E4BE5"/>
    <w:rsid w:val="000E5999"/>
    <w:rsid w:val="000E6130"/>
    <w:rsid w:val="000E6657"/>
    <w:rsid w:val="000E68DE"/>
    <w:rsid w:val="000E7154"/>
    <w:rsid w:val="000E799D"/>
    <w:rsid w:val="000E7CF8"/>
    <w:rsid w:val="000E7D74"/>
    <w:rsid w:val="000F00A7"/>
    <w:rsid w:val="000F01E1"/>
    <w:rsid w:val="000F04F7"/>
    <w:rsid w:val="000F051B"/>
    <w:rsid w:val="000F0A70"/>
    <w:rsid w:val="000F0D6E"/>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4A8"/>
    <w:rsid w:val="00101C48"/>
    <w:rsid w:val="00101DB0"/>
    <w:rsid w:val="00102651"/>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A09"/>
    <w:rsid w:val="00113B07"/>
    <w:rsid w:val="00113B23"/>
    <w:rsid w:val="00113B7C"/>
    <w:rsid w:val="00113C79"/>
    <w:rsid w:val="00113D67"/>
    <w:rsid w:val="00113EAE"/>
    <w:rsid w:val="00113FD3"/>
    <w:rsid w:val="00114043"/>
    <w:rsid w:val="00115438"/>
    <w:rsid w:val="00115C22"/>
    <w:rsid w:val="00116A84"/>
    <w:rsid w:val="0011798C"/>
    <w:rsid w:val="00117C14"/>
    <w:rsid w:val="00117DD0"/>
    <w:rsid w:val="0012047E"/>
    <w:rsid w:val="00120F58"/>
    <w:rsid w:val="00121867"/>
    <w:rsid w:val="00121982"/>
    <w:rsid w:val="0012267C"/>
    <w:rsid w:val="001229FD"/>
    <w:rsid w:val="00123BA9"/>
    <w:rsid w:val="00124338"/>
    <w:rsid w:val="00124345"/>
    <w:rsid w:val="00124FB1"/>
    <w:rsid w:val="00125082"/>
    <w:rsid w:val="00125140"/>
    <w:rsid w:val="001254E7"/>
    <w:rsid w:val="0012573F"/>
    <w:rsid w:val="0012584E"/>
    <w:rsid w:val="0012639E"/>
    <w:rsid w:val="00127196"/>
    <w:rsid w:val="001275FB"/>
    <w:rsid w:val="001276DD"/>
    <w:rsid w:val="00127F38"/>
    <w:rsid w:val="0013010B"/>
    <w:rsid w:val="00130CDD"/>
    <w:rsid w:val="0013140B"/>
    <w:rsid w:val="00131BA4"/>
    <w:rsid w:val="001325A4"/>
    <w:rsid w:val="001329A7"/>
    <w:rsid w:val="00132BAE"/>
    <w:rsid w:val="00132C73"/>
    <w:rsid w:val="00132FC0"/>
    <w:rsid w:val="0013353A"/>
    <w:rsid w:val="00134825"/>
    <w:rsid w:val="0013485F"/>
    <w:rsid w:val="00135122"/>
    <w:rsid w:val="001351A4"/>
    <w:rsid w:val="00135982"/>
    <w:rsid w:val="00135A01"/>
    <w:rsid w:val="00135B56"/>
    <w:rsid w:val="00135EEE"/>
    <w:rsid w:val="0013610E"/>
    <w:rsid w:val="001365CA"/>
    <w:rsid w:val="00136624"/>
    <w:rsid w:val="0014026F"/>
    <w:rsid w:val="001406E2"/>
    <w:rsid w:val="00140D50"/>
    <w:rsid w:val="00141069"/>
    <w:rsid w:val="001411EB"/>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3EC"/>
    <w:rsid w:val="0015079A"/>
    <w:rsid w:val="00150D95"/>
    <w:rsid w:val="00150E77"/>
    <w:rsid w:val="0015211F"/>
    <w:rsid w:val="00152836"/>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419"/>
    <w:rsid w:val="00167555"/>
    <w:rsid w:val="00167E09"/>
    <w:rsid w:val="00170676"/>
    <w:rsid w:val="0017154D"/>
    <w:rsid w:val="00171999"/>
    <w:rsid w:val="00171C73"/>
    <w:rsid w:val="00171FE7"/>
    <w:rsid w:val="0017277D"/>
    <w:rsid w:val="0017295F"/>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C0E"/>
    <w:rsid w:val="0019130D"/>
    <w:rsid w:val="00191CEF"/>
    <w:rsid w:val="00192162"/>
    <w:rsid w:val="001926B1"/>
    <w:rsid w:val="00192AF9"/>
    <w:rsid w:val="00192B6B"/>
    <w:rsid w:val="00192ED3"/>
    <w:rsid w:val="001934A4"/>
    <w:rsid w:val="00193984"/>
    <w:rsid w:val="00193D61"/>
    <w:rsid w:val="00194439"/>
    <w:rsid w:val="00194544"/>
    <w:rsid w:val="00194701"/>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39C1"/>
    <w:rsid w:val="001A49EA"/>
    <w:rsid w:val="001A4D7F"/>
    <w:rsid w:val="001A4D9A"/>
    <w:rsid w:val="001A5093"/>
    <w:rsid w:val="001A5289"/>
    <w:rsid w:val="001A5F8E"/>
    <w:rsid w:val="001A5FBA"/>
    <w:rsid w:val="001A64A0"/>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495B"/>
    <w:rsid w:val="001B50F3"/>
    <w:rsid w:val="001B53D6"/>
    <w:rsid w:val="001B59DE"/>
    <w:rsid w:val="001B5CCF"/>
    <w:rsid w:val="001B6193"/>
    <w:rsid w:val="001B6D17"/>
    <w:rsid w:val="001B77FA"/>
    <w:rsid w:val="001C0FC4"/>
    <w:rsid w:val="001C1AD0"/>
    <w:rsid w:val="001C1CC5"/>
    <w:rsid w:val="001C24BC"/>
    <w:rsid w:val="001C305A"/>
    <w:rsid w:val="001C377A"/>
    <w:rsid w:val="001C37BD"/>
    <w:rsid w:val="001C3A4E"/>
    <w:rsid w:val="001C45C1"/>
    <w:rsid w:val="001C468D"/>
    <w:rsid w:val="001C4F12"/>
    <w:rsid w:val="001C545C"/>
    <w:rsid w:val="001C635E"/>
    <w:rsid w:val="001C6757"/>
    <w:rsid w:val="001C6A8E"/>
    <w:rsid w:val="001C762B"/>
    <w:rsid w:val="001C7F48"/>
    <w:rsid w:val="001D2623"/>
    <w:rsid w:val="001D2CB6"/>
    <w:rsid w:val="001D37D8"/>
    <w:rsid w:val="001D39D3"/>
    <w:rsid w:val="001D414C"/>
    <w:rsid w:val="001D41F4"/>
    <w:rsid w:val="001D5752"/>
    <w:rsid w:val="001D612E"/>
    <w:rsid w:val="001D65F8"/>
    <w:rsid w:val="001D6E24"/>
    <w:rsid w:val="001D7413"/>
    <w:rsid w:val="001D7492"/>
    <w:rsid w:val="001D7890"/>
    <w:rsid w:val="001E0107"/>
    <w:rsid w:val="001E2504"/>
    <w:rsid w:val="001E250F"/>
    <w:rsid w:val="001E2BC5"/>
    <w:rsid w:val="001E3801"/>
    <w:rsid w:val="001E3C4E"/>
    <w:rsid w:val="001E3D5A"/>
    <w:rsid w:val="001E4266"/>
    <w:rsid w:val="001E4891"/>
    <w:rsid w:val="001E4C29"/>
    <w:rsid w:val="001E4DB2"/>
    <w:rsid w:val="001E5701"/>
    <w:rsid w:val="001E5E4D"/>
    <w:rsid w:val="001E61DF"/>
    <w:rsid w:val="001E76C7"/>
    <w:rsid w:val="001E7E24"/>
    <w:rsid w:val="001F04C1"/>
    <w:rsid w:val="001F15A0"/>
    <w:rsid w:val="001F1D6C"/>
    <w:rsid w:val="001F1DB6"/>
    <w:rsid w:val="001F1FB1"/>
    <w:rsid w:val="001F2168"/>
    <w:rsid w:val="001F2739"/>
    <w:rsid w:val="001F2E11"/>
    <w:rsid w:val="001F2EB6"/>
    <w:rsid w:val="001F3174"/>
    <w:rsid w:val="001F5180"/>
    <w:rsid w:val="001F573E"/>
    <w:rsid w:val="001F5ED0"/>
    <w:rsid w:val="001F62B2"/>
    <w:rsid w:val="001F6551"/>
    <w:rsid w:val="001F6777"/>
    <w:rsid w:val="001F6898"/>
    <w:rsid w:val="001F70BC"/>
    <w:rsid w:val="001F74B8"/>
    <w:rsid w:val="001F78B9"/>
    <w:rsid w:val="001F7BB6"/>
    <w:rsid w:val="001F7C60"/>
    <w:rsid w:val="00200101"/>
    <w:rsid w:val="00200212"/>
    <w:rsid w:val="002008AB"/>
    <w:rsid w:val="00200F5D"/>
    <w:rsid w:val="002014CF"/>
    <w:rsid w:val="00202323"/>
    <w:rsid w:val="0020254E"/>
    <w:rsid w:val="00202A46"/>
    <w:rsid w:val="00202B69"/>
    <w:rsid w:val="00202DC9"/>
    <w:rsid w:val="00203725"/>
    <w:rsid w:val="002037C0"/>
    <w:rsid w:val="00203D02"/>
    <w:rsid w:val="0020417D"/>
    <w:rsid w:val="00204865"/>
    <w:rsid w:val="00204A66"/>
    <w:rsid w:val="002058A4"/>
    <w:rsid w:val="002059C4"/>
    <w:rsid w:val="00206179"/>
    <w:rsid w:val="002078CF"/>
    <w:rsid w:val="0020796D"/>
    <w:rsid w:val="00207BFC"/>
    <w:rsid w:val="00207CC3"/>
    <w:rsid w:val="00207E02"/>
    <w:rsid w:val="00207E40"/>
    <w:rsid w:val="00207FAC"/>
    <w:rsid w:val="00210068"/>
    <w:rsid w:val="002101DC"/>
    <w:rsid w:val="002102CE"/>
    <w:rsid w:val="00210594"/>
    <w:rsid w:val="00210870"/>
    <w:rsid w:val="002115A1"/>
    <w:rsid w:val="0021284D"/>
    <w:rsid w:val="00212925"/>
    <w:rsid w:val="00212C25"/>
    <w:rsid w:val="00212F68"/>
    <w:rsid w:val="002135C6"/>
    <w:rsid w:val="002140C5"/>
    <w:rsid w:val="00214B9D"/>
    <w:rsid w:val="00214D4B"/>
    <w:rsid w:val="00215B09"/>
    <w:rsid w:val="00215FB5"/>
    <w:rsid w:val="002161E0"/>
    <w:rsid w:val="002163DC"/>
    <w:rsid w:val="00216754"/>
    <w:rsid w:val="00216766"/>
    <w:rsid w:val="00216820"/>
    <w:rsid w:val="00217893"/>
    <w:rsid w:val="00220588"/>
    <w:rsid w:val="00220B88"/>
    <w:rsid w:val="002211A8"/>
    <w:rsid w:val="00221235"/>
    <w:rsid w:val="00221871"/>
    <w:rsid w:val="00221CC0"/>
    <w:rsid w:val="0022234B"/>
    <w:rsid w:val="00222954"/>
    <w:rsid w:val="00223614"/>
    <w:rsid w:val="00223D79"/>
    <w:rsid w:val="00224390"/>
    <w:rsid w:val="00224F0F"/>
    <w:rsid w:val="002256CF"/>
    <w:rsid w:val="00225733"/>
    <w:rsid w:val="002257D8"/>
    <w:rsid w:val="00225BEF"/>
    <w:rsid w:val="002267DE"/>
    <w:rsid w:val="00226AD0"/>
    <w:rsid w:val="0022760C"/>
    <w:rsid w:val="002279BC"/>
    <w:rsid w:val="002306AB"/>
    <w:rsid w:val="00231166"/>
    <w:rsid w:val="0023232F"/>
    <w:rsid w:val="00233097"/>
    <w:rsid w:val="00233169"/>
    <w:rsid w:val="0023335E"/>
    <w:rsid w:val="002338C0"/>
    <w:rsid w:val="002342E3"/>
    <w:rsid w:val="00234717"/>
    <w:rsid w:val="00234920"/>
    <w:rsid w:val="0023505D"/>
    <w:rsid w:val="002358F1"/>
    <w:rsid w:val="0023663C"/>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0819"/>
    <w:rsid w:val="002510C4"/>
    <w:rsid w:val="002511FF"/>
    <w:rsid w:val="0025176F"/>
    <w:rsid w:val="00251D4A"/>
    <w:rsid w:val="00252A35"/>
    <w:rsid w:val="00253090"/>
    <w:rsid w:val="00253C3C"/>
    <w:rsid w:val="00254895"/>
    <w:rsid w:val="00254B13"/>
    <w:rsid w:val="00255225"/>
    <w:rsid w:val="0025607C"/>
    <w:rsid w:val="00257382"/>
    <w:rsid w:val="002576BB"/>
    <w:rsid w:val="00257DA9"/>
    <w:rsid w:val="002601F1"/>
    <w:rsid w:val="002602D9"/>
    <w:rsid w:val="002603C7"/>
    <w:rsid w:val="002609DE"/>
    <w:rsid w:val="002616A9"/>
    <w:rsid w:val="002617A4"/>
    <w:rsid w:val="00262048"/>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F51"/>
    <w:rsid w:val="002713FB"/>
    <w:rsid w:val="00271411"/>
    <w:rsid w:val="002716D8"/>
    <w:rsid w:val="00272038"/>
    <w:rsid w:val="0027236E"/>
    <w:rsid w:val="00272857"/>
    <w:rsid w:val="002738C8"/>
    <w:rsid w:val="0027399D"/>
    <w:rsid w:val="00273F59"/>
    <w:rsid w:val="00274C8A"/>
    <w:rsid w:val="00274E50"/>
    <w:rsid w:val="0027575B"/>
    <w:rsid w:val="00275B72"/>
    <w:rsid w:val="0027609E"/>
    <w:rsid w:val="00276305"/>
    <w:rsid w:val="00277535"/>
    <w:rsid w:val="00277634"/>
    <w:rsid w:val="0027776A"/>
    <w:rsid w:val="002779A1"/>
    <w:rsid w:val="00280265"/>
    <w:rsid w:val="00280AF0"/>
    <w:rsid w:val="00281309"/>
    <w:rsid w:val="00281735"/>
    <w:rsid w:val="002827A2"/>
    <w:rsid w:val="002827E4"/>
    <w:rsid w:val="00282C67"/>
    <w:rsid w:val="00282E1F"/>
    <w:rsid w:val="00283391"/>
    <w:rsid w:val="002836A6"/>
    <w:rsid w:val="00283C6E"/>
    <w:rsid w:val="00283D6A"/>
    <w:rsid w:val="00284221"/>
    <w:rsid w:val="002847F1"/>
    <w:rsid w:val="002858DF"/>
    <w:rsid w:val="00285B02"/>
    <w:rsid w:val="00285E5E"/>
    <w:rsid w:val="00287B8A"/>
    <w:rsid w:val="002907D9"/>
    <w:rsid w:val="00290850"/>
    <w:rsid w:val="00290E7C"/>
    <w:rsid w:val="00290F12"/>
    <w:rsid w:val="002916CD"/>
    <w:rsid w:val="00291DCB"/>
    <w:rsid w:val="0029216D"/>
    <w:rsid w:val="002926A1"/>
    <w:rsid w:val="00292CB0"/>
    <w:rsid w:val="00292F97"/>
    <w:rsid w:val="00294B97"/>
    <w:rsid w:val="00294BE3"/>
    <w:rsid w:val="00295470"/>
    <w:rsid w:val="002955C5"/>
    <w:rsid w:val="002960E2"/>
    <w:rsid w:val="002965F8"/>
    <w:rsid w:val="002970CF"/>
    <w:rsid w:val="00297490"/>
    <w:rsid w:val="002974D4"/>
    <w:rsid w:val="002A00F8"/>
    <w:rsid w:val="002A0E4E"/>
    <w:rsid w:val="002A10DF"/>
    <w:rsid w:val="002A1832"/>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41F"/>
    <w:rsid w:val="002B3F04"/>
    <w:rsid w:val="002B42DA"/>
    <w:rsid w:val="002B49CA"/>
    <w:rsid w:val="002B4DFD"/>
    <w:rsid w:val="002B5FB1"/>
    <w:rsid w:val="002B6251"/>
    <w:rsid w:val="002B6B9E"/>
    <w:rsid w:val="002B6FF7"/>
    <w:rsid w:val="002B75F7"/>
    <w:rsid w:val="002C14FC"/>
    <w:rsid w:val="002C17A0"/>
    <w:rsid w:val="002C1FB6"/>
    <w:rsid w:val="002C215A"/>
    <w:rsid w:val="002C242F"/>
    <w:rsid w:val="002C27BD"/>
    <w:rsid w:val="002C2936"/>
    <w:rsid w:val="002C2A10"/>
    <w:rsid w:val="002C2A21"/>
    <w:rsid w:val="002C2DD1"/>
    <w:rsid w:val="002C2E2B"/>
    <w:rsid w:val="002C362D"/>
    <w:rsid w:val="002C42B3"/>
    <w:rsid w:val="002C4AE8"/>
    <w:rsid w:val="002C4EAC"/>
    <w:rsid w:val="002C5249"/>
    <w:rsid w:val="002C52C2"/>
    <w:rsid w:val="002C53E8"/>
    <w:rsid w:val="002C5826"/>
    <w:rsid w:val="002C590C"/>
    <w:rsid w:val="002C5F8E"/>
    <w:rsid w:val="002C5FF7"/>
    <w:rsid w:val="002C65B9"/>
    <w:rsid w:val="002C7383"/>
    <w:rsid w:val="002D1083"/>
    <w:rsid w:val="002D1C99"/>
    <w:rsid w:val="002D1EFA"/>
    <w:rsid w:val="002D202C"/>
    <w:rsid w:val="002D236C"/>
    <w:rsid w:val="002D28EF"/>
    <w:rsid w:val="002D3712"/>
    <w:rsid w:val="002D45DA"/>
    <w:rsid w:val="002D470F"/>
    <w:rsid w:val="002D48BB"/>
    <w:rsid w:val="002D51D8"/>
    <w:rsid w:val="002D54D5"/>
    <w:rsid w:val="002D5A5D"/>
    <w:rsid w:val="002D5ABC"/>
    <w:rsid w:val="002D61AE"/>
    <w:rsid w:val="002D6348"/>
    <w:rsid w:val="002D6947"/>
    <w:rsid w:val="002D6D51"/>
    <w:rsid w:val="002D6E52"/>
    <w:rsid w:val="002D6F54"/>
    <w:rsid w:val="002D6F74"/>
    <w:rsid w:val="002D71B6"/>
    <w:rsid w:val="002D7F06"/>
    <w:rsid w:val="002E001B"/>
    <w:rsid w:val="002E00F1"/>
    <w:rsid w:val="002E026A"/>
    <w:rsid w:val="002E115D"/>
    <w:rsid w:val="002E120E"/>
    <w:rsid w:val="002E1796"/>
    <w:rsid w:val="002E259F"/>
    <w:rsid w:val="002E2B93"/>
    <w:rsid w:val="002E2CD8"/>
    <w:rsid w:val="002E348F"/>
    <w:rsid w:val="002E3C32"/>
    <w:rsid w:val="002E4A5A"/>
    <w:rsid w:val="002E5C9B"/>
    <w:rsid w:val="002E5EA9"/>
    <w:rsid w:val="002E6BB6"/>
    <w:rsid w:val="002E6FF7"/>
    <w:rsid w:val="002E7304"/>
    <w:rsid w:val="002F05C1"/>
    <w:rsid w:val="002F0663"/>
    <w:rsid w:val="002F0FBA"/>
    <w:rsid w:val="002F12E7"/>
    <w:rsid w:val="002F148F"/>
    <w:rsid w:val="002F1998"/>
    <w:rsid w:val="002F1CD9"/>
    <w:rsid w:val="002F1D5C"/>
    <w:rsid w:val="002F2517"/>
    <w:rsid w:val="002F396F"/>
    <w:rsid w:val="002F399F"/>
    <w:rsid w:val="002F44C0"/>
    <w:rsid w:val="002F536E"/>
    <w:rsid w:val="002F569B"/>
    <w:rsid w:val="002F5A85"/>
    <w:rsid w:val="002F5EE2"/>
    <w:rsid w:val="002F5F47"/>
    <w:rsid w:val="002F5F8E"/>
    <w:rsid w:val="002F67FD"/>
    <w:rsid w:val="002F6EDD"/>
    <w:rsid w:val="002F7845"/>
    <w:rsid w:val="002F7A04"/>
    <w:rsid w:val="002F7B28"/>
    <w:rsid w:val="002F7D23"/>
    <w:rsid w:val="003002BF"/>
    <w:rsid w:val="003008B7"/>
    <w:rsid w:val="00300FEF"/>
    <w:rsid w:val="00301134"/>
    <w:rsid w:val="00301185"/>
    <w:rsid w:val="00301B49"/>
    <w:rsid w:val="0030230E"/>
    <w:rsid w:val="00302BAE"/>
    <w:rsid w:val="0030313E"/>
    <w:rsid w:val="003031EC"/>
    <w:rsid w:val="00303C2A"/>
    <w:rsid w:val="00303D02"/>
    <w:rsid w:val="003047FE"/>
    <w:rsid w:val="003049FC"/>
    <w:rsid w:val="00304E45"/>
    <w:rsid w:val="00306737"/>
    <w:rsid w:val="00306D9F"/>
    <w:rsid w:val="00306F87"/>
    <w:rsid w:val="003074D1"/>
    <w:rsid w:val="00307836"/>
    <w:rsid w:val="003101E1"/>
    <w:rsid w:val="003101FD"/>
    <w:rsid w:val="00310753"/>
    <w:rsid w:val="0031109D"/>
    <w:rsid w:val="00311111"/>
    <w:rsid w:val="003127FC"/>
    <w:rsid w:val="0031284C"/>
    <w:rsid w:val="00312FEE"/>
    <w:rsid w:val="003130B6"/>
    <w:rsid w:val="0031368B"/>
    <w:rsid w:val="00313947"/>
    <w:rsid w:val="00313A09"/>
    <w:rsid w:val="00313BDC"/>
    <w:rsid w:val="00313C2B"/>
    <w:rsid w:val="0031420A"/>
    <w:rsid w:val="00314972"/>
    <w:rsid w:val="00314A80"/>
    <w:rsid w:val="00314BA3"/>
    <w:rsid w:val="003155D3"/>
    <w:rsid w:val="0031574F"/>
    <w:rsid w:val="00317AC3"/>
    <w:rsid w:val="00320115"/>
    <w:rsid w:val="00320DE4"/>
    <w:rsid w:val="00321802"/>
    <w:rsid w:val="00321A79"/>
    <w:rsid w:val="00321B1F"/>
    <w:rsid w:val="00321FFE"/>
    <w:rsid w:val="0032266C"/>
    <w:rsid w:val="003232C3"/>
    <w:rsid w:val="00323322"/>
    <w:rsid w:val="00324073"/>
    <w:rsid w:val="003241B0"/>
    <w:rsid w:val="003241B4"/>
    <w:rsid w:val="00324250"/>
    <w:rsid w:val="0032494C"/>
    <w:rsid w:val="00324D9E"/>
    <w:rsid w:val="00325243"/>
    <w:rsid w:val="003258FC"/>
    <w:rsid w:val="00325A84"/>
    <w:rsid w:val="00325BB7"/>
    <w:rsid w:val="00325D58"/>
    <w:rsid w:val="00325F1F"/>
    <w:rsid w:val="00326357"/>
    <w:rsid w:val="00326CB7"/>
    <w:rsid w:val="00326F19"/>
    <w:rsid w:val="00326F9E"/>
    <w:rsid w:val="003300F2"/>
    <w:rsid w:val="00330C7A"/>
    <w:rsid w:val="00331673"/>
    <w:rsid w:val="00331ED1"/>
    <w:rsid w:val="003328D9"/>
    <w:rsid w:val="003330BE"/>
    <w:rsid w:val="00333BFA"/>
    <w:rsid w:val="00334D33"/>
    <w:rsid w:val="00334EB8"/>
    <w:rsid w:val="003354F0"/>
    <w:rsid w:val="00335A01"/>
    <w:rsid w:val="00335DA5"/>
    <w:rsid w:val="00335F4A"/>
    <w:rsid w:val="0033642E"/>
    <w:rsid w:val="003406FD"/>
    <w:rsid w:val="00340BD1"/>
    <w:rsid w:val="00340F7A"/>
    <w:rsid w:val="00341929"/>
    <w:rsid w:val="00341D9A"/>
    <w:rsid w:val="00343586"/>
    <w:rsid w:val="003436A3"/>
    <w:rsid w:val="00343AFE"/>
    <w:rsid w:val="0034460F"/>
    <w:rsid w:val="00344F46"/>
    <w:rsid w:val="00345141"/>
    <w:rsid w:val="003451F8"/>
    <w:rsid w:val="003453C2"/>
    <w:rsid w:val="003458D8"/>
    <w:rsid w:val="00345AC7"/>
    <w:rsid w:val="00346410"/>
    <w:rsid w:val="00350286"/>
    <w:rsid w:val="0035041E"/>
    <w:rsid w:val="0035047E"/>
    <w:rsid w:val="00350730"/>
    <w:rsid w:val="00351D68"/>
    <w:rsid w:val="00352626"/>
    <w:rsid w:val="00352718"/>
    <w:rsid w:val="00352C78"/>
    <w:rsid w:val="003536CF"/>
    <w:rsid w:val="00353A48"/>
    <w:rsid w:val="00353D1B"/>
    <w:rsid w:val="0035437A"/>
    <w:rsid w:val="00354AB4"/>
    <w:rsid w:val="00355501"/>
    <w:rsid w:val="00355743"/>
    <w:rsid w:val="00355846"/>
    <w:rsid w:val="003559E0"/>
    <w:rsid w:val="00356D0D"/>
    <w:rsid w:val="00357063"/>
    <w:rsid w:val="003576C1"/>
    <w:rsid w:val="00357BB8"/>
    <w:rsid w:val="00357C23"/>
    <w:rsid w:val="003600F2"/>
    <w:rsid w:val="003604E3"/>
    <w:rsid w:val="00360DB9"/>
    <w:rsid w:val="00360F9B"/>
    <w:rsid w:val="00361525"/>
    <w:rsid w:val="003617F1"/>
    <w:rsid w:val="00362719"/>
    <w:rsid w:val="00363134"/>
    <w:rsid w:val="0036365A"/>
    <w:rsid w:val="00363FFD"/>
    <w:rsid w:val="00364173"/>
    <w:rsid w:val="00365384"/>
    <w:rsid w:val="003660B8"/>
    <w:rsid w:val="0036659F"/>
    <w:rsid w:val="003671C3"/>
    <w:rsid w:val="00367526"/>
    <w:rsid w:val="00370489"/>
    <w:rsid w:val="00370682"/>
    <w:rsid w:val="003713E4"/>
    <w:rsid w:val="00371433"/>
    <w:rsid w:val="00372741"/>
    <w:rsid w:val="00373245"/>
    <w:rsid w:val="00373312"/>
    <w:rsid w:val="00373C97"/>
    <w:rsid w:val="003741D5"/>
    <w:rsid w:val="00374529"/>
    <w:rsid w:val="00374650"/>
    <w:rsid w:val="00374A04"/>
    <w:rsid w:val="00375417"/>
    <w:rsid w:val="0037545E"/>
    <w:rsid w:val="003754D9"/>
    <w:rsid w:val="00375B68"/>
    <w:rsid w:val="003761DB"/>
    <w:rsid w:val="0037632B"/>
    <w:rsid w:val="00376628"/>
    <w:rsid w:val="0037691C"/>
    <w:rsid w:val="003771ED"/>
    <w:rsid w:val="00377497"/>
    <w:rsid w:val="00377925"/>
    <w:rsid w:val="00377C16"/>
    <w:rsid w:val="00377C96"/>
    <w:rsid w:val="00377CA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2E04"/>
    <w:rsid w:val="003830DE"/>
    <w:rsid w:val="003835F5"/>
    <w:rsid w:val="00384E9C"/>
    <w:rsid w:val="00384EB8"/>
    <w:rsid w:val="00384F5A"/>
    <w:rsid w:val="00385B96"/>
    <w:rsid w:val="00385D49"/>
    <w:rsid w:val="00386CDF"/>
    <w:rsid w:val="00386E76"/>
    <w:rsid w:val="00387699"/>
    <w:rsid w:val="003903FB"/>
    <w:rsid w:val="00390913"/>
    <w:rsid w:val="00390B20"/>
    <w:rsid w:val="0039114B"/>
    <w:rsid w:val="00391620"/>
    <w:rsid w:val="0039183A"/>
    <w:rsid w:val="00391FE7"/>
    <w:rsid w:val="0039299B"/>
    <w:rsid w:val="00393698"/>
    <w:rsid w:val="0039371E"/>
    <w:rsid w:val="0039469D"/>
    <w:rsid w:val="00394B53"/>
    <w:rsid w:val="00394C27"/>
    <w:rsid w:val="00396CB4"/>
    <w:rsid w:val="003977D0"/>
    <w:rsid w:val="00397C4E"/>
    <w:rsid w:val="003A0070"/>
    <w:rsid w:val="003A00F1"/>
    <w:rsid w:val="003A050E"/>
    <w:rsid w:val="003A050F"/>
    <w:rsid w:val="003A0CAA"/>
    <w:rsid w:val="003A0D49"/>
    <w:rsid w:val="003A0EC0"/>
    <w:rsid w:val="003A1229"/>
    <w:rsid w:val="003A1F9F"/>
    <w:rsid w:val="003A2688"/>
    <w:rsid w:val="003A2F4F"/>
    <w:rsid w:val="003A30C5"/>
    <w:rsid w:val="003A3B84"/>
    <w:rsid w:val="003A3C99"/>
    <w:rsid w:val="003A4198"/>
    <w:rsid w:val="003A43DD"/>
    <w:rsid w:val="003A441C"/>
    <w:rsid w:val="003A4559"/>
    <w:rsid w:val="003A5A6D"/>
    <w:rsid w:val="003A6271"/>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B7B55"/>
    <w:rsid w:val="003C018A"/>
    <w:rsid w:val="003C07A3"/>
    <w:rsid w:val="003C126F"/>
    <w:rsid w:val="003C1AB1"/>
    <w:rsid w:val="003C1B53"/>
    <w:rsid w:val="003C1BFB"/>
    <w:rsid w:val="003C2412"/>
    <w:rsid w:val="003C253D"/>
    <w:rsid w:val="003C269A"/>
    <w:rsid w:val="003C2837"/>
    <w:rsid w:val="003C2EEB"/>
    <w:rsid w:val="003C34BF"/>
    <w:rsid w:val="003C3F49"/>
    <w:rsid w:val="003C4679"/>
    <w:rsid w:val="003C47C4"/>
    <w:rsid w:val="003C4C02"/>
    <w:rsid w:val="003C4C53"/>
    <w:rsid w:val="003C50DB"/>
    <w:rsid w:val="003C5AB4"/>
    <w:rsid w:val="003C5CA2"/>
    <w:rsid w:val="003C6C3A"/>
    <w:rsid w:val="003C6C7B"/>
    <w:rsid w:val="003C6EBB"/>
    <w:rsid w:val="003C7285"/>
    <w:rsid w:val="003C73E9"/>
    <w:rsid w:val="003C7763"/>
    <w:rsid w:val="003C7AFD"/>
    <w:rsid w:val="003C7CF1"/>
    <w:rsid w:val="003C7FB7"/>
    <w:rsid w:val="003D0037"/>
    <w:rsid w:val="003D03D9"/>
    <w:rsid w:val="003D11CB"/>
    <w:rsid w:val="003D1383"/>
    <w:rsid w:val="003D33F6"/>
    <w:rsid w:val="003D346C"/>
    <w:rsid w:val="003D3597"/>
    <w:rsid w:val="003D39B9"/>
    <w:rsid w:val="003D4196"/>
    <w:rsid w:val="003D490C"/>
    <w:rsid w:val="003D4F69"/>
    <w:rsid w:val="003D517C"/>
    <w:rsid w:val="003D5A05"/>
    <w:rsid w:val="003D5EC9"/>
    <w:rsid w:val="003D6258"/>
    <w:rsid w:val="003D6501"/>
    <w:rsid w:val="003D68EC"/>
    <w:rsid w:val="003D6A80"/>
    <w:rsid w:val="003D6BCA"/>
    <w:rsid w:val="003D6DF2"/>
    <w:rsid w:val="003D74E8"/>
    <w:rsid w:val="003D7DD9"/>
    <w:rsid w:val="003E0A08"/>
    <w:rsid w:val="003E0AF4"/>
    <w:rsid w:val="003E0C55"/>
    <w:rsid w:val="003E0FEA"/>
    <w:rsid w:val="003E1160"/>
    <w:rsid w:val="003E1371"/>
    <w:rsid w:val="003E1D80"/>
    <w:rsid w:val="003E2280"/>
    <w:rsid w:val="003E23F7"/>
    <w:rsid w:val="003E2796"/>
    <w:rsid w:val="003E4314"/>
    <w:rsid w:val="003E436D"/>
    <w:rsid w:val="003E495C"/>
    <w:rsid w:val="003E4AC7"/>
    <w:rsid w:val="003E4DB9"/>
    <w:rsid w:val="003E51C1"/>
    <w:rsid w:val="003E6626"/>
    <w:rsid w:val="003E664F"/>
    <w:rsid w:val="003E713F"/>
    <w:rsid w:val="003E7F39"/>
    <w:rsid w:val="003F0388"/>
    <w:rsid w:val="003F084C"/>
    <w:rsid w:val="003F092C"/>
    <w:rsid w:val="003F0DA7"/>
    <w:rsid w:val="003F139A"/>
    <w:rsid w:val="003F14C3"/>
    <w:rsid w:val="003F1531"/>
    <w:rsid w:val="003F18FD"/>
    <w:rsid w:val="003F1CDD"/>
    <w:rsid w:val="003F1CE4"/>
    <w:rsid w:val="003F1D78"/>
    <w:rsid w:val="003F1F79"/>
    <w:rsid w:val="003F2587"/>
    <w:rsid w:val="003F25CB"/>
    <w:rsid w:val="003F3C34"/>
    <w:rsid w:val="003F3EFE"/>
    <w:rsid w:val="003F3FC9"/>
    <w:rsid w:val="003F4245"/>
    <w:rsid w:val="003F42EA"/>
    <w:rsid w:val="003F5489"/>
    <w:rsid w:val="003F54D8"/>
    <w:rsid w:val="003F57AC"/>
    <w:rsid w:val="003F5913"/>
    <w:rsid w:val="003F740A"/>
    <w:rsid w:val="003F7FE3"/>
    <w:rsid w:val="00400269"/>
    <w:rsid w:val="00400A91"/>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1D1A"/>
    <w:rsid w:val="0041208A"/>
    <w:rsid w:val="004132EE"/>
    <w:rsid w:val="0041361C"/>
    <w:rsid w:val="00413D2E"/>
    <w:rsid w:val="00413FA7"/>
    <w:rsid w:val="004147BD"/>
    <w:rsid w:val="004157B6"/>
    <w:rsid w:val="0041685F"/>
    <w:rsid w:val="00416CD6"/>
    <w:rsid w:val="00416D08"/>
    <w:rsid w:val="004170BC"/>
    <w:rsid w:val="00417604"/>
    <w:rsid w:val="00420E1F"/>
    <w:rsid w:val="00421D7D"/>
    <w:rsid w:val="0042393B"/>
    <w:rsid w:val="00423EEC"/>
    <w:rsid w:val="00424668"/>
    <w:rsid w:val="0042470D"/>
    <w:rsid w:val="00424B94"/>
    <w:rsid w:val="00424C4C"/>
    <w:rsid w:val="004252AF"/>
    <w:rsid w:val="0042578B"/>
    <w:rsid w:val="004257A5"/>
    <w:rsid w:val="00425CFB"/>
    <w:rsid w:val="0042788E"/>
    <w:rsid w:val="00431627"/>
    <w:rsid w:val="00432574"/>
    <w:rsid w:val="0043288C"/>
    <w:rsid w:val="00432DE7"/>
    <w:rsid w:val="00433110"/>
    <w:rsid w:val="0043335A"/>
    <w:rsid w:val="00433678"/>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1C7E"/>
    <w:rsid w:val="0044202C"/>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038"/>
    <w:rsid w:val="004512A8"/>
    <w:rsid w:val="0045134B"/>
    <w:rsid w:val="004516A3"/>
    <w:rsid w:val="00451781"/>
    <w:rsid w:val="0045184C"/>
    <w:rsid w:val="00451AF7"/>
    <w:rsid w:val="00451FD4"/>
    <w:rsid w:val="004525F0"/>
    <w:rsid w:val="00452C1D"/>
    <w:rsid w:val="004534B3"/>
    <w:rsid w:val="00453770"/>
    <w:rsid w:val="0045436F"/>
    <w:rsid w:val="004545ED"/>
    <w:rsid w:val="00454E3C"/>
    <w:rsid w:val="00454F45"/>
    <w:rsid w:val="00455131"/>
    <w:rsid w:val="00455810"/>
    <w:rsid w:val="00455A08"/>
    <w:rsid w:val="00455AA9"/>
    <w:rsid w:val="00455D76"/>
    <w:rsid w:val="00456067"/>
    <w:rsid w:val="004564FA"/>
    <w:rsid w:val="00456A2D"/>
    <w:rsid w:val="00457163"/>
    <w:rsid w:val="0045773D"/>
    <w:rsid w:val="00457F5A"/>
    <w:rsid w:val="00460008"/>
    <w:rsid w:val="00460069"/>
    <w:rsid w:val="00460244"/>
    <w:rsid w:val="00460401"/>
    <w:rsid w:val="00460A16"/>
    <w:rsid w:val="004611B1"/>
    <w:rsid w:val="00461904"/>
    <w:rsid w:val="00461CE4"/>
    <w:rsid w:val="004624F4"/>
    <w:rsid w:val="00462587"/>
    <w:rsid w:val="00463465"/>
    <w:rsid w:val="004635E0"/>
    <w:rsid w:val="00463897"/>
    <w:rsid w:val="004642FA"/>
    <w:rsid w:val="00464400"/>
    <w:rsid w:val="0046460A"/>
    <w:rsid w:val="0046472C"/>
    <w:rsid w:val="0046478B"/>
    <w:rsid w:val="00465067"/>
    <w:rsid w:val="0046513B"/>
    <w:rsid w:val="004658BF"/>
    <w:rsid w:val="00466165"/>
    <w:rsid w:val="00466365"/>
    <w:rsid w:val="00467786"/>
    <w:rsid w:val="00467B1D"/>
    <w:rsid w:val="00467FCB"/>
    <w:rsid w:val="0047047D"/>
    <w:rsid w:val="00471043"/>
    <w:rsid w:val="004712B7"/>
    <w:rsid w:val="004713B5"/>
    <w:rsid w:val="004720C4"/>
    <w:rsid w:val="00472910"/>
    <w:rsid w:val="00472BC3"/>
    <w:rsid w:val="00472F7A"/>
    <w:rsid w:val="00472F8C"/>
    <w:rsid w:val="0047336D"/>
    <w:rsid w:val="0047399D"/>
    <w:rsid w:val="00473DA9"/>
    <w:rsid w:val="004745B4"/>
    <w:rsid w:val="00475262"/>
    <w:rsid w:val="0047554A"/>
    <w:rsid w:val="00475F9B"/>
    <w:rsid w:val="00476119"/>
    <w:rsid w:val="00476804"/>
    <w:rsid w:val="0047687E"/>
    <w:rsid w:val="0047688D"/>
    <w:rsid w:val="00476CDD"/>
    <w:rsid w:val="00476F8C"/>
    <w:rsid w:val="00477E28"/>
    <w:rsid w:val="00481849"/>
    <w:rsid w:val="00482647"/>
    <w:rsid w:val="00482BC0"/>
    <w:rsid w:val="00483066"/>
    <w:rsid w:val="00483462"/>
    <w:rsid w:val="00483E10"/>
    <w:rsid w:val="0048420E"/>
    <w:rsid w:val="004847DE"/>
    <w:rsid w:val="00484906"/>
    <w:rsid w:val="00484E76"/>
    <w:rsid w:val="0048587E"/>
    <w:rsid w:val="00485E23"/>
    <w:rsid w:val="0048654D"/>
    <w:rsid w:val="004867B9"/>
    <w:rsid w:val="00486B0D"/>
    <w:rsid w:val="00486DCD"/>
    <w:rsid w:val="004873D5"/>
    <w:rsid w:val="00490001"/>
    <w:rsid w:val="004905CE"/>
    <w:rsid w:val="004909FF"/>
    <w:rsid w:val="004923AA"/>
    <w:rsid w:val="00492BC2"/>
    <w:rsid w:val="00492F54"/>
    <w:rsid w:val="00494147"/>
    <w:rsid w:val="0049538A"/>
    <w:rsid w:val="00495F71"/>
    <w:rsid w:val="00496EFB"/>
    <w:rsid w:val="00497851"/>
    <w:rsid w:val="0049788B"/>
    <w:rsid w:val="00497DF3"/>
    <w:rsid w:val="004A01F5"/>
    <w:rsid w:val="004A0401"/>
    <w:rsid w:val="004A0E10"/>
    <w:rsid w:val="004A102D"/>
    <w:rsid w:val="004A13CE"/>
    <w:rsid w:val="004A1BB5"/>
    <w:rsid w:val="004A282B"/>
    <w:rsid w:val="004A299F"/>
    <w:rsid w:val="004A2AD9"/>
    <w:rsid w:val="004A2B2C"/>
    <w:rsid w:val="004A2CEE"/>
    <w:rsid w:val="004A35ED"/>
    <w:rsid w:val="004A3697"/>
    <w:rsid w:val="004A3C50"/>
    <w:rsid w:val="004A3F9F"/>
    <w:rsid w:val="004A4444"/>
    <w:rsid w:val="004A4761"/>
    <w:rsid w:val="004A48CA"/>
    <w:rsid w:val="004A4C80"/>
    <w:rsid w:val="004A4DA2"/>
    <w:rsid w:val="004A50BC"/>
    <w:rsid w:val="004A51B9"/>
    <w:rsid w:val="004A53AB"/>
    <w:rsid w:val="004A553B"/>
    <w:rsid w:val="004A60B1"/>
    <w:rsid w:val="004A7223"/>
    <w:rsid w:val="004A7365"/>
    <w:rsid w:val="004A7485"/>
    <w:rsid w:val="004A7F0E"/>
    <w:rsid w:val="004A7F28"/>
    <w:rsid w:val="004B0E0C"/>
    <w:rsid w:val="004B15B4"/>
    <w:rsid w:val="004B1B04"/>
    <w:rsid w:val="004B2DE0"/>
    <w:rsid w:val="004B2DE4"/>
    <w:rsid w:val="004B3551"/>
    <w:rsid w:val="004B42DF"/>
    <w:rsid w:val="004B4807"/>
    <w:rsid w:val="004B4E93"/>
    <w:rsid w:val="004B562E"/>
    <w:rsid w:val="004B5982"/>
    <w:rsid w:val="004B685B"/>
    <w:rsid w:val="004B6BCA"/>
    <w:rsid w:val="004B6FBD"/>
    <w:rsid w:val="004B7455"/>
    <w:rsid w:val="004B7E66"/>
    <w:rsid w:val="004B7FBC"/>
    <w:rsid w:val="004C010A"/>
    <w:rsid w:val="004C0349"/>
    <w:rsid w:val="004C06AA"/>
    <w:rsid w:val="004C076A"/>
    <w:rsid w:val="004C0B12"/>
    <w:rsid w:val="004C0BB9"/>
    <w:rsid w:val="004C0E8E"/>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2790"/>
    <w:rsid w:val="004D3BE3"/>
    <w:rsid w:val="004D3EB8"/>
    <w:rsid w:val="004D459D"/>
    <w:rsid w:val="004D4C7B"/>
    <w:rsid w:val="004D6FA6"/>
    <w:rsid w:val="004D7072"/>
    <w:rsid w:val="004D7B52"/>
    <w:rsid w:val="004D7DFA"/>
    <w:rsid w:val="004E0049"/>
    <w:rsid w:val="004E01C7"/>
    <w:rsid w:val="004E05A2"/>
    <w:rsid w:val="004E06BB"/>
    <w:rsid w:val="004E07B2"/>
    <w:rsid w:val="004E1135"/>
    <w:rsid w:val="004E13EA"/>
    <w:rsid w:val="004E1E30"/>
    <w:rsid w:val="004E1FB0"/>
    <w:rsid w:val="004E2034"/>
    <w:rsid w:val="004E2171"/>
    <w:rsid w:val="004E2550"/>
    <w:rsid w:val="004E2BDF"/>
    <w:rsid w:val="004E3243"/>
    <w:rsid w:val="004E341E"/>
    <w:rsid w:val="004E3BB4"/>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09B"/>
    <w:rsid w:val="004F1635"/>
    <w:rsid w:val="004F1855"/>
    <w:rsid w:val="004F1982"/>
    <w:rsid w:val="004F1E4F"/>
    <w:rsid w:val="004F2D07"/>
    <w:rsid w:val="004F30E1"/>
    <w:rsid w:val="004F33F0"/>
    <w:rsid w:val="004F4D51"/>
    <w:rsid w:val="004F50BE"/>
    <w:rsid w:val="004F66AE"/>
    <w:rsid w:val="004F6FEF"/>
    <w:rsid w:val="004F7089"/>
    <w:rsid w:val="004F7943"/>
    <w:rsid w:val="005002B8"/>
    <w:rsid w:val="00500818"/>
    <w:rsid w:val="00501200"/>
    <w:rsid w:val="00501215"/>
    <w:rsid w:val="005020EF"/>
    <w:rsid w:val="0050218B"/>
    <w:rsid w:val="0050224F"/>
    <w:rsid w:val="005032DE"/>
    <w:rsid w:val="005035B0"/>
    <w:rsid w:val="00503E5F"/>
    <w:rsid w:val="005047B8"/>
    <w:rsid w:val="00504CCD"/>
    <w:rsid w:val="00504E9D"/>
    <w:rsid w:val="00504F0A"/>
    <w:rsid w:val="00505506"/>
    <w:rsid w:val="00506EAF"/>
    <w:rsid w:val="005070CC"/>
    <w:rsid w:val="0050724C"/>
    <w:rsid w:val="00507441"/>
    <w:rsid w:val="00507DC9"/>
    <w:rsid w:val="005107DF"/>
    <w:rsid w:val="0051113D"/>
    <w:rsid w:val="0051148D"/>
    <w:rsid w:val="00511E57"/>
    <w:rsid w:val="005122FE"/>
    <w:rsid w:val="0051270F"/>
    <w:rsid w:val="00512760"/>
    <w:rsid w:val="00512B1D"/>
    <w:rsid w:val="00512BDA"/>
    <w:rsid w:val="00512C9F"/>
    <w:rsid w:val="00512D6B"/>
    <w:rsid w:val="00512E53"/>
    <w:rsid w:val="005130C7"/>
    <w:rsid w:val="0051329C"/>
    <w:rsid w:val="00513D2A"/>
    <w:rsid w:val="0051416C"/>
    <w:rsid w:val="0051508F"/>
    <w:rsid w:val="00515366"/>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C33"/>
    <w:rsid w:val="00523DED"/>
    <w:rsid w:val="0052470F"/>
    <w:rsid w:val="00524AB3"/>
    <w:rsid w:val="00525A62"/>
    <w:rsid w:val="00525B54"/>
    <w:rsid w:val="00525FD6"/>
    <w:rsid w:val="00526091"/>
    <w:rsid w:val="005260FE"/>
    <w:rsid w:val="005265F8"/>
    <w:rsid w:val="005269B3"/>
    <w:rsid w:val="00526D2D"/>
    <w:rsid w:val="005273B1"/>
    <w:rsid w:val="00527D50"/>
    <w:rsid w:val="00530103"/>
    <w:rsid w:val="00530629"/>
    <w:rsid w:val="00530BB3"/>
    <w:rsid w:val="00530FFF"/>
    <w:rsid w:val="005311C6"/>
    <w:rsid w:val="005315A7"/>
    <w:rsid w:val="005321FB"/>
    <w:rsid w:val="00532509"/>
    <w:rsid w:val="0053254A"/>
    <w:rsid w:val="0053294C"/>
    <w:rsid w:val="005332CF"/>
    <w:rsid w:val="005334CF"/>
    <w:rsid w:val="00533865"/>
    <w:rsid w:val="00533C4A"/>
    <w:rsid w:val="0053423E"/>
    <w:rsid w:val="005346BB"/>
    <w:rsid w:val="00535763"/>
    <w:rsid w:val="005357BB"/>
    <w:rsid w:val="0053622F"/>
    <w:rsid w:val="005365CC"/>
    <w:rsid w:val="005367FF"/>
    <w:rsid w:val="005377B5"/>
    <w:rsid w:val="005379E7"/>
    <w:rsid w:val="00537A4A"/>
    <w:rsid w:val="00540094"/>
    <w:rsid w:val="005404A6"/>
    <w:rsid w:val="00540743"/>
    <w:rsid w:val="00540C9A"/>
    <w:rsid w:val="00540D74"/>
    <w:rsid w:val="00541119"/>
    <w:rsid w:val="0054132A"/>
    <w:rsid w:val="005415E4"/>
    <w:rsid w:val="00541BC4"/>
    <w:rsid w:val="005420ED"/>
    <w:rsid w:val="00542A74"/>
    <w:rsid w:val="00543AE0"/>
    <w:rsid w:val="005448A6"/>
    <w:rsid w:val="005464B7"/>
    <w:rsid w:val="00546604"/>
    <w:rsid w:val="00547265"/>
    <w:rsid w:val="00547443"/>
    <w:rsid w:val="0054770E"/>
    <w:rsid w:val="00547F33"/>
    <w:rsid w:val="005505A6"/>
    <w:rsid w:val="005505BF"/>
    <w:rsid w:val="00551B0D"/>
    <w:rsid w:val="00551FA7"/>
    <w:rsid w:val="00552EC5"/>
    <w:rsid w:val="00552EFC"/>
    <w:rsid w:val="00553286"/>
    <w:rsid w:val="00553BC1"/>
    <w:rsid w:val="00553DF9"/>
    <w:rsid w:val="00553E2C"/>
    <w:rsid w:val="005541AF"/>
    <w:rsid w:val="0055476C"/>
    <w:rsid w:val="00554979"/>
    <w:rsid w:val="005558DE"/>
    <w:rsid w:val="00555DAF"/>
    <w:rsid w:val="00555EF5"/>
    <w:rsid w:val="005564B9"/>
    <w:rsid w:val="00556605"/>
    <w:rsid w:val="00556C29"/>
    <w:rsid w:val="0055710D"/>
    <w:rsid w:val="00557458"/>
    <w:rsid w:val="00560277"/>
    <w:rsid w:val="0056031B"/>
    <w:rsid w:val="005605D0"/>
    <w:rsid w:val="00560AD2"/>
    <w:rsid w:val="00560CE6"/>
    <w:rsid w:val="005611A2"/>
    <w:rsid w:val="00561265"/>
    <w:rsid w:val="00561326"/>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AEE"/>
    <w:rsid w:val="00571142"/>
    <w:rsid w:val="0057158C"/>
    <w:rsid w:val="005717E5"/>
    <w:rsid w:val="005717E7"/>
    <w:rsid w:val="0057188A"/>
    <w:rsid w:val="00571EE0"/>
    <w:rsid w:val="0057228D"/>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3D6B"/>
    <w:rsid w:val="00584DCA"/>
    <w:rsid w:val="00584EB3"/>
    <w:rsid w:val="0058525D"/>
    <w:rsid w:val="00585C84"/>
    <w:rsid w:val="0058726C"/>
    <w:rsid w:val="005872C9"/>
    <w:rsid w:val="00587BAC"/>
    <w:rsid w:val="00590030"/>
    <w:rsid w:val="00590232"/>
    <w:rsid w:val="005920AA"/>
    <w:rsid w:val="00593111"/>
    <w:rsid w:val="005933F5"/>
    <w:rsid w:val="00593816"/>
    <w:rsid w:val="00593D67"/>
    <w:rsid w:val="00593F3E"/>
    <w:rsid w:val="00594A64"/>
    <w:rsid w:val="00594FA6"/>
    <w:rsid w:val="0059569F"/>
    <w:rsid w:val="00595F0B"/>
    <w:rsid w:val="00595F1A"/>
    <w:rsid w:val="00595F8E"/>
    <w:rsid w:val="0059679C"/>
    <w:rsid w:val="00596895"/>
    <w:rsid w:val="00596BDA"/>
    <w:rsid w:val="00596C27"/>
    <w:rsid w:val="00597743"/>
    <w:rsid w:val="00597972"/>
    <w:rsid w:val="005979E9"/>
    <w:rsid w:val="00597B03"/>
    <w:rsid w:val="00597FD0"/>
    <w:rsid w:val="005A0791"/>
    <w:rsid w:val="005A07D8"/>
    <w:rsid w:val="005A0AB8"/>
    <w:rsid w:val="005A0BC6"/>
    <w:rsid w:val="005A1823"/>
    <w:rsid w:val="005A195F"/>
    <w:rsid w:val="005A2704"/>
    <w:rsid w:val="005A2AC1"/>
    <w:rsid w:val="005A2B07"/>
    <w:rsid w:val="005A58E6"/>
    <w:rsid w:val="005A65C8"/>
    <w:rsid w:val="005A6A27"/>
    <w:rsid w:val="005A74E8"/>
    <w:rsid w:val="005A7B58"/>
    <w:rsid w:val="005B0449"/>
    <w:rsid w:val="005B0749"/>
    <w:rsid w:val="005B19E4"/>
    <w:rsid w:val="005B1D8C"/>
    <w:rsid w:val="005B1D8D"/>
    <w:rsid w:val="005B1FB1"/>
    <w:rsid w:val="005B24C3"/>
    <w:rsid w:val="005B2A1D"/>
    <w:rsid w:val="005B2C82"/>
    <w:rsid w:val="005B2D9B"/>
    <w:rsid w:val="005B2FD0"/>
    <w:rsid w:val="005B34A6"/>
    <w:rsid w:val="005B383F"/>
    <w:rsid w:val="005B3D70"/>
    <w:rsid w:val="005B46C1"/>
    <w:rsid w:val="005B484F"/>
    <w:rsid w:val="005B537C"/>
    <w:rsid w:val="005B5793"/>
    <w:rsid w:val="005B5E5E"/>
    <w:rsid w:val="005B5ED5"/>
    <w:rsid w:val="005C0258"/>
    <w:rsid w:val="005C0AE6"/>
    <w:rsid w:val="005C0B37"/>
    <w:rsid w:val="005C17C2"/>
    <w:rsid w:val="005C1E12"/>
    <w:rsid w:val="005C3A7D"/>
    <w:rsid w:val="005C3F18"/>
    <w:rsid w:val="005C5BD5"/>
    <w:rsid w:val="005C5F36"/>
    <w:rsid w:val="005C6C2A"/>
    <w:rsid w:val="005C6D8F"/>
    <w:rsid w:val="005D02B6"/>
    <w:rsid w:val="005D037A"/>
    <w:rsid w:val="005D08AD"/>
    <w:rsid w:val="005D0CD2"/>
    <w:rsid w:val="005D1328"/>
    <w:rsid w:val="005D1747"/>
    <w:rsid w:val="005D1EC0"/>
    <w:rsid w:val="005D24F3"/>
    <w:rsid w:val="005D2CDD"/>
    <w:rsid w:val="005D342B"/>
    <w:rsid w:val="005D393D"/>
    <w:rsid w:val="005D46A9"/>
    <w:rsid w:val="005D46B6"/>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BB1"/>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742"/>
    <w:rsid w:val="005F03EF"/>
    <w:rsid w:val="005F03F3"/>
    <w:rsid w:val="005F0B78"/>
    <w:rsid w:val="005F0E6E"/>
    <w:rsid w:val="005F1245"/>
    <w:rsid w:val="005F13F0"/>
    <w:rsid w:val="005F1492"/>
    <w:rsid w:val="005F152B"/>
    <w:rsid w:val="005F17E7"/>
    <w:rsid w:val="005F1AE7"/>
    <w:rsid w:val="005F2443"/>
    <w:rsid w:val="005F2C28"/>
    <w:rsid w:val="005F2D7B"/>
    <w:rsid w:val="005F2DB7"/>
    <w:rsid w:val="005F348F"/>
    <w:rsid w:val="005F35B9"/>
    <w:rsid w:val="005F3DEF"/>
    <w:rsid w:val="005F3FEB"/>
    <w:rsid w:val="005F4815"/>
    <w:rsid w:val="005F5663"/>
    <w:rsid w:val="005F5849"/>
    <w:rsid w:val="005F5EF4"/>
    <w:rsid w:val="005F5F2C"/>
    <w:rsid w:val="005F60EC"/>
    <w:rsid w:val="005F6103"/>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83"/>
    <w:rsid w:val="006102F3"/>
    <w:rsid w:val="0061093E"/>
    <w:rsid w:val="006109D3"/>
    <w:rsid w:val="006119DC"/>
    <w:rsid w:val="00612434"/>
    <w:rsid w:val="00612CE6"/>
    <w:rsid w:val="00612D28"/>
    <w:rsid w:val="00612DA3"/>
    <w:rsid w:val="00612EDD"/>
    <w:rsid w:val="00612FBA"/>
    <w:rsid w:val="006145AF"/>
    <w:rsid w:val="00614A7B"/>
    <w:rsid w:val="00614FF2"/>
    <w:rsid w:val="006158E4"/>
    <w:rsid w:val="006158FB"/>
    <w:rsid w:val="00615C08"/>
    <w:rsid w:val="0061733E"/>
    <w:rsid w:val="006173C3"/>
    <w:rsid w:val="0061741C"/>
    <w:rsid w:val="0061785B"/>
    <w:rsid w:val="00617B44"/>
    <w:rsid w:val="006207BC"/>
    <w:rsid w:val="00621335"/>
    <w:rsid w:val="0062150E"/>
    <w:rsid w:val="00623F37"/>
    <w:rsid w:val="00623F56"/>
    <w:rsid w:val="006242E9"/>
    <w:rsid w:val="006250F6"/>
    <w:rsid w:val="006258F1"/>
    <w:rsid w:val="00626341"/>
    <w:rsid w:val="00626A4A"/>
    <w:rsid w:val="00626BBC"/>
    <w:rsid w:val="00626FB4"/>
    <w:rsid w:val="006274B9"/>
    <w:rsid w:val="0062770C"/>
    <w:rsid w:val="00627808"/>
    <w:rsid w:val="0062788C"/>
    <w:rsid w:val="00627CD4"/>
    <w:rsid w:val="006300B6"/>
    <w:rsid w:val="00630A0F"/>
    <w:rsid w:val="00630DE9"/>
    <w:rsid w:val="00630F03"/>
    <w:rsid w:val="006315C6"/>
    <w:rsid w:val="0063163D"/>
    <w:rsid w:val="0063190D"/>
    <w:rsid w:val="00631E78"/>
    <w:rsid w:val="00631F38"/>
    <w:rsid w:val="00632610"/>
    <w:rsid w:val="00632950"/>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66"/>
    <w:rsid w:val="006428CA"/>
    <w:rsid w:val="00642E25"/>
    <w:rsid w:val="00642EAB"/>
    <w:rsid w:val="0064351F"/>
    <w:rsid w:val="00643C6F"/>
    <w:rsid w:val="006440AA"/>
    <w:rsid w:val="006448B8"/>
    <w:rsid w:val="0064573F"/>
    <w:rsid w:val="00645BE0"/>
    <w:rsid w:val="00645D80"/>
    <w:rsid w:val="00645DF8"/>
    <w:rsid w:val="00645E83"/>
    <w:rsid w:val="006460FF"/>
    <w:rsid w:val="00646974"/>
    <w:rsid w:val="0064778F"/>
    <w:rsid w:val="006478AF"/>
    <w:rsid w:val="006479EF"/>
    <w:rsid w:val="00647ACC"/>
    <w:rsid w:val="0065109E"/>
    <w:rsid w:val="006512AF"/>
    <w:rsid w:val="00651301"/>
    <w:rsid w:val="0065132D"/>
    <w:rsid w:val="00651930"/>
    <w:rsid w:val="00651E2B"/>
    <w:rsid w:val="00651E55"/>
    <w:rsid w:val="006524E0"/>
    <w:rsid w:val="006524E3"/>
    <w:rsid w:val="0065252F"/>
    <w:rsid w:val="006527C8"/>
    <w:rsid w:val="00652A2E"/>
    <w:rsid w:val="00653069"/>
    <w:rsid w:val="00653A37"/>
    <w:rsid w:val="00653C2C"/>
    <w:rsid w:val="00653C49"/>
    <w:rsid w:val="006541EB"/>
    <w:rsid w:val="00654366"/>
    <w:rsid w:val="006545F9"/>
    <w:rsid w:val="006553A2"/>
    <w:rsid w:val="006553EF"/>
    <w:rsid w:val="00655F17"/>
    <w:rsid w:val="006603F2"/>
    <w:rsid w:val="00660F6D"/>
    <w:rsid w:val="0066179A"/>
    <w:rsid w:val="00661860"/>
    <w:rsid w:val="00661A0F"/>
    <w:rsid w:val="00661FC2"/>
    <w:rsid w:val="00662606"/>
    <w:rsid w:val="00662701"/>
    <w:rsid w:val="0066271C"/>
    <w:rsid w:val="00663099"/>
    <w:rsid w:val="006638AF"/>
    <w:rsid w:val="00664184"/>
    <w:rsid w:val="00664C39"/>
    <w:rsid w:val="0066500F"/>
    <w:rsid w:val="00665508"/>
    <w:rsid w:val="00665A67"/>
    <w:rsid w:val="00665D82"/>
    <w:rsid w:val="00666345"/>
    <w:rsid w:val="00670121"/>
    <w:rsid w:val="00670373"/>
    <w:rsid w:val="00670F6B"/>
    <w:rsid w:val="006715F4"/>
    <w:rsid w:val="00671B2B"/>
    <w:rsid w:val="00671DB5"/>
    <w:rsid w:val="0067227B"/>
    <w:rsid w:val="0067281B"/>
    <w:rsid w:val="0067282A"/>
    <w:rsid w:val="00673538"/>
    <w:rsid w:val="00673D79"/>
    <w:rsid w:val="006752D5"/>
    <w:rsid w:val="00675AFC"/>
    <w:rsid w:val="00676607"/>
    <w:rsid w:val="006773B6"/>
    <w:rsid w:val="00677555"/>
    <w:rsid w:val="00677704"/>
    <w:rsid w:val="00680281"/>
    <w:rsid w:val="00681CDE"/>
    <w:rsid w:val="00681E77"/>
    <w:rsid w:val="00681F92"/>
    <w:rsid w:val="006824FC"/>
    <w:rsid w:val="006837D6"/>
    <w:rsid w:val="0068448B"/>
    <w:rsid w:val="00684A39"/>
    <w:rsid w:val="00685538"/>
    <w:rsid w:val="00685C49"/>
    <w:rsid w:val="00685F30"/>
    <w:rsid w:val="006864E5"/>
    <w:rsid w:val="0068660C"/>
    <w:rsid w:val="006872B7"/>
    <w:rsid w:val="006876B2"/>
    <w:rsid w:val="00687997"/>
    <w:rsid w:val="00687E47"/>
    <w:rsid w:val="0069025B"/>
    <w:rsid w:val="00690580"/>
    <w:rsid w:val="0069058D"/>
    <w:rsid w:val="006906C5"/>
    <w:rsid w:val="00690B5C"/>
    <w:rsid w:val="0069178A"/>
    <w:rsid w:val="00691BDB"/>
    <w:rsid w:val="00692F9F"/>
    <w:rsid w:val="006932C2"/>
    <w:rsid w:val="00693481"/>
    <w:rsid w:val="006937F3"/>
    <w:rsid w:val="00693BF3"/>
    <w:rsid w:val="00693D4F"/>
    <w:rsid w:val="006942B0"/>
    <w:rsid w:val="006944F4"/>
    <w:rsid w:val="00694911"/>
    <w:rsid w:val="006951A0"/>
    <w:rsid w:val="00696781"/>
    <w:rsid w:val="006967C9"/>
    <w:rsid w:val="00696EED"/>
    <w:rsid w:val="006974CE"/>
    <w:rsid w:val="00697FA2"/>
    <w:rsid w:val="006A049B"/>
    <w:rsid w:val="006A1307"/>
    <w:rsid w:val="006A13BA"/>
    <w:rsid w:val="006A2327"/>
    <w:rsid w:val="006A2889"/>
    <w:rsid w:val="006A3033"/>
    <w:rsid w:val="006A4AF7"/>
    <w:rsid w:val="006A4FF8"/>
    <w:rsid w:val="006A58FD"/>
    <w:rsid w:val="006A59AC"/>
    <w:rsid w:val="006A5FCC"/>
    <w:rsid w:val="006A6750"/>
    <w:rsid w:val="006A675A"/>
    <w:rsid w:val="006A737F"/>
    <w:rsid w:val="006A7476"/>
    <w:rsid w:val="006A7D03"/>
    <w:rsid w:val="006A7E63"/>
    <w:rsid w:val="006B019A"/>
    <w:rsid w:val="006B02BE"/>
    <w:rsid w:val="006B0411"/>
    <w:rsid w:val="006B1A42"/>
    <w:rsid w:val="006B257C"/>
    <w:rsid w:val="006B2BAB"/>
    <w:rsid w:val="006B30B8"/>
    <w:rsid w:val="006B35FA"/>
    <w:rsid w:val="006B3B0C"/>
    <w:rsid w:val="006B3FBF"/>
    <w:rsid w:val="006B4773"/>
    <w:rsid w:val="006B4B0E"/>
    <w:rsid w:val="006B5492"/>
    <w:rsid w:val="006B5617"/>
    <w:rsid w:val="006B5692"/>
    <w:rsid w:val="006B56F2"/>
    <w:rsid w:val="006B5A2F"/>
    <w:rsid w:val="006B746E"/>
    <w:rsid w:val="006B7F6F"/>
    <w:rsid w:val="006C0723"/>
    <w:rsid w:val="006C0B42"/>
    <w:rsid w:val="006C0F06"/>
    <w:rsid w:val="006C176F"/>
    <w:rsid w:val="006C1AF9"/>
    <w:rsid w:val="006C1CEA"/>
    <w:rsid w:val="006C2ED7"/>
    <w:rsid w:val="006C2F2F"/>
    <w:rsid w:val="006C372B"/>
    <w:rsid w:val="006C3B38"/>
    <w:rsid w:val="006C3B50"/>
    <w:rsid w:val="006C464E"/>
    <w:rsid w:val="006C4A69"/>
    <w:rsid w:val="006C4B06"/>
    <w:rsid w:val="006C5611"/>
    <w:rsid w:val="006C571E"/>
    <w:rsid w:val="006C5D8A"/>
    <w:rsid w:val="006C613D"/>
    <w:rsid w:val="006C6272"/>
    <w:rsid w:val="006C63B5"/>
    <w:rsid w:val="006C66E7"/>
    <w:rsid w:val="006C67DC"/>
    <w:rsid w:val="006C6F44"/>
    <w:rsid w:val="006C741C"/>
    <w:rsid w:val="006C749B"/>
    <w:rsid w:val="006C7941"/>
    <w:rsid w:val="006D0D4C"/>
    <w:rsid w:val="006D0EC0"/>
    <w:rsid w:val="006D1119"/>
    <w:rsid w:val="006D2016"/>
    <w:rsid w:val="006D224F"/>
    <w:rsid w:val="006D2363"/>
    <w:rsid w:val="006D2A8E"/>
    <w:rsid w:val="006D3202"/>
    <w:rsid w:val="006D3C8B"/>
    <w:rsid w:val="006D463E"/>
    <w:rsid w:val="006D4B3A"/>
    <w:rsid w:val="006D53FC"/>
    <w:rsid w:val="006D5842"/>
    <w:rsid w:val="006D5E06"/>
    <w:rsid w:val="006D5EEE"/>
    <w:rsid w:val="006D65C1"/>
    <w:rsid w:val="006D6694"/>
    <w:rsid w:val="006D675E"/>
    <w:rsid w:val="006E04DD"/>
    <w:rsid w:val="006E0DEA"/>
    <w:rsid w:val="006E1496"/>
    <w:rsid w:val="006E1CFB"/>
    <w:rsid w:val="006E202E"/>
    <w:rsid w:val="006E28D7"/>
    <w:rsid w:val="006E2957"/>
    <w:rsid w:val="006E2F05"/>
    <w:rsid w:val="006E3168"/>
    <w:rsid w:val="006E3394"/>
    <w:rsid w:val="006E5188"/>
    <w:rsid w:val="006E533D"/>
    <w:rsid w:val="006E62DE"/>
    <w:rsid w:val="006E6883"/>
    <w:rsid w:val="006E75C7"/>
    <w:rsid w:val="006E7679"/>
    <w:rsid w:val="006F18D4"/>
    <w:rsid w:val="006F1F45"/>
    <w:rsid w:val="006F2478"/>
    <w:rsid w:val="006F2F71"/>
    <w:rsid w:val="006F4380"/>
    <w:rsid w:val="006F506C"/>
    <w:rsid w:val="006F5B33"/>
    <w:rsid w:val="006F631C"/>
    <w:rsid w:val="006F6DAA"/>
    <w:rsid w:val="006F7115"/>
    <w:rsid w:val="00700CBB"/>
    <w:rsid w:val="00701093"/>
    <w:rsid w:val="00701577"/>
    <w:rsid w:val="0070177A"/>
    <w:rsid w:val="00701F9A"/>
    <w:rsid w:val="007022FB"/>
    <w:rsid w:val="0070256E"/>
    <w:rsid w:val="00702FDC"/>
    <w:rsid w:val="00703132"/>
    <w:rsid w:val="00703430"/>
    <w:rsid w:val="0070349D"/>
    <w:rsid w:val="0070430B"/>
    <w:rsid w:val="00704310"/>
    <w:rsid w:val="007046CE"/>
    <w:rsid w:val="007059D0"/>
    <w:rsid w:val="00705E09"/>
    <w:rsid w:val="0070681D"/>
    <w:rsid w:val="00706BD5"/>
    <w:rsid w:val="00706F4D"/>
    <w:rsid w:val="00707712"/>
    <w:rsid w:val="007101B7"/>
    <w:rsid w:val="00710F05"/>
    <w:rsid w:val="0071157E"/>
    <w:rsid w:val="007117A7"/>
    <w:rsid w:val="007128D8"/>
    <w:rsid w:val="007128DA"/>
    <w:rsid w:val="00712D41"/>
    <w:rsid w:val="00712F96"/>
    <w:rsid w:val="0071379D"/>
    <w:rsid w:val="00713C6F"/>
    <w:rsid w:val="0071407C"/>
    <w:rsid w:val="00714305"/>
    <w:rsid w:val="00714BC1"/>
    <w:rsid w:val="007152B7"/>
    <w:rsid w:val="007160DA"/>
    <w:rsid w:val="0071650A"/>
    <w:rsid w:val="0071679C"/>
    <w:rsid w:val="00716800"/>
    <w:rsid w:val="00716F5E"/>
    <w:rsid w:val="00717339"/>
    <w:rsid w:val="00717724"/>
    <w:rsid w:val="00717909"/>
    <w:rsid w:val="00717D94"/>
    <w:rsid w:val="00717DCC"/>
    <w:rsid w:val="007204DB"/>
    <w:rsid w:val="00720E2A"/>
    <w:rsid w:val="007212CA"/>
    <w:rsid w:val="0072163C"/>
    <w:rsid w:val="00721A8D"/>
    <w:rsid w:val="0072204F"/>
    <w:rsid w:val="0072206D"/>
    <w:rsid w:val="007220C5"/>
    <w:rsid w:val="007221F7"/>
    <w:rsid w:val="00722B34"/>
    <w:rsid w:val="00722BB6"/>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66E"/>
    <w:rsid w:val="007317B5"/>
    <w:rsid w:val="0073210C"/>
    <w:rsid w:val="007321DE"/>
    <w:rsid w:val="0073238A"/>
    <w:rsid w:val="00732E8D"/>
    <w:rsid w:val="00733758"/>
    <w:rsid w:val="00734737"/>
    <w:rsid w:val="007349E0"/>
    <w:rsid w:val="00734BBA"/>
    <w:rsid w:val="00735A43"/>
    <w:rsid w:val="00735C77"/>
    <w:rsid w:val="00735E40"/>
    <w:rsid w:val="0073602A"/>
    <w:rsid w:val="0073676A"/>
    <w:rsid w:val="007367F6"/>
    <w:rsid w:val="00736EA4"/>
    <w:rsid w:val="0073711D"/>
    <w:rsid w:val="00737255"/>
    <w:rsid w:val="0073778F"/>
    <w:rsid w:val="0074152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1CF"/>
    <w:rsid w:val="00754259"/>
    <w:rsid w:val="00754458"/>
    <w:rsid w:val="007545D6"/>
    <w:rsid w:val="00754ABA"/>
    <w:rsid w:val="00754F0F"/>
    <w:rsid w:val="007552F1"/>
    <w:rsid w:val="007554D6"/>
    <w:rsid w:val="00755ABF"/>
    <w:rsid w:val="00755F3B"/>
    <w:rsid w:val="007560A1"/>
    <w:rsid w:val="007566CB"/>
    <w:rsid w:val="0075678B"/>
    <w:rsid w:val="0075740B"/>
    <w:rsid w:val="00757947"/>
    <w:rsid w:val="00757968"/>
    <w:rsid w:val="00761ABF"/>
    <w:rsid w:val="007620BE"/>
    <w:rsid w:val="0076216E"/>
    <w:rsid w:val="0076284D"/>
    <w:rsid w:val="00762B52"/>
    <w:rsid w:val="007630E3"/>
    <w:rsid w:val="0076478B"/>
    <w:rsid w:val="00764CFF"/>
    <w:rsid w:val="00764FD6"/>
    <w:rsid w:val="0076517E"/>
    <w:rsid w:val="00765189"/>
    <w:rsid w:val="007654C6"/>
    <w:rsid w:val="00765BC7"/>
    <w:rsid w:val="00766211"/>
    <w:rsid w:val="00767170"/>
    <w:rsid w:val="00767410"/>
    <w:rsid w:val="00767BBD"/>
    <w:rsid w:val="00767D66"/>
    <w:rsid w:val="00767E88"/>
    <w:rsid w:val="00771A43"/>
    <w:rsid w:val="00771D7A"/>
    <w:rsid w:val="00771EC8"/>
    <w:rsid w:val="007720C2"/>
    <w:rsid w:val="007731F0"/>
    <w:rsid w:val="007740AD"/>
    <w:rsid w:val="007746F0"/>
    <w:rsid w:val="00774AA5"/>
    <w:rsid w:val="0077551B"/>
    <w:rsid w:val="0077554C"/>
    <w:rsid w:val="007758A1"/>
    <w:rsid w:val="00775B14"/>
    <w:rsid w:val="00775B59"/>
    <w:rsid w:val="00775E5C"/>
    <w:rsid w:val="00775FC3"/>
    <w:rsid w:val="007763E1"/>
    <w:rsid w:val="00777670"/>
    <w:rsid w:val="00777DC5"/>
    <w:rsid w:val="00780F8E"/>
    <w:rsid w:val="00782B3B"/>
    <w:rsid w:val="00782BF8"/>
    <w:rsid w:val="00782DCD"/>
    <w:rsid w:val="007834AA"/>
    <w:rsid w:val="00783536"/>
    <w:rsid w:val="00783C19"/>
    <w:rsid w:val="0078453C"/>
    <w:rsid w:val="00785315"/>
    <w:rsid w:val="00785F17"/>
    <w:rsid w:val="007860B6"/>
    <w:rsid w:val="007865B0"/>
    <w:rsid w:val="00786843"/>
    <w:rsid w:val="007869D1"/>
    <w:rsid w:val="00786D50"/>
    <w:rsid w:val="007872CB"/>
    <w:rsid w:val="007872CE"/>
    <w:rsid w:val="00787DC2"/>
    <w:rsid w:val="00787EB6"/>
    <w:rsid w:val="0079007C"/>
    <w:rsid w:val="007909D9"/>
    <w:rsid w:val="00790D67"/>
    <w:rsid w:val="00790FAD"/>
    <w:rsid w:val="00791021"/>
    <w:rsid w:val="007912DE"/>
    <w:rsid w:val="007915CD"/>
    <w:rsid w:val="00791E5B"/>
    <w:rsid w:val="00791FC9"/>
    <w:rsid w:val="0079367F"/>
    <w:rsid w:val="00793A26"/>
    <w:rsid w:val="0079488E"/>
    <w:rsid w:val="007948D0"/>
    <w:rsid w:val="00794F1E"/>
    <w:rsid w:val="00795BB6"/>
    <w:rsid w:val="00796861"/>
    <w:rsid w:val="00796EB0"/>
    <w:rsid w:val="0079714A"/>
    <w:rsid w:val="007976F5"/>
    <w:rsid w:val="00797CC8"/>
    <w:rsid w:val="007A059A"/>
    <w:rsid w:val="007A130B"/>
    <w:rsid w:val="007A15EC"/>
    <w:rsid w:val="007A1B2A"/>
    <w:rsid w:val="007A1E23"/>
    <w:rsid w:val="007A2F2E"/>
    <w:rsid w:val="007A515F"/>
    <w:rsid w:val="007A55C8"/>
    <w:rsid w:val="007A5905"/>
    <w:rsid w:val="007A5BDA"/>
    <w:rsid w:val="007A5D9C"/>
    <w:rsid w:val="007A68AD"/>
    <w:rsid w:val="007A739D"/>
    <w:rsid w:val="007A7A5A"/>
    <w:rsid w:val="007A7D55"/>
    <w:rsid w:val="007A7E8A"/>
    <w:rsid w:val="007B0F0F"/>
    <w:rsid w:val="007B117F"/>
    <w:rsid w:val="007B12FF"/>
    <w:rsid w:val="007B185F"/>
    <w:rsid w:val="007B1E2D"/>
    <w:rsid w:val="007B2A01"/>
    <w:rsid w:val="007B2E75"/>
    <w:rsid w:val="007B2E78"/>
    <w:rsid w:val="007B3B8D"/>
    <w:rsid w:val="007B43A1"/>
    <w:rsid w:val="007B4DFE"/>
    <w:rsid w:val="007B52AF"/>
    <w:rsid w:val="007B53FD"/>
    <w:rsid w:val="007B6219"/>
    <w:rsid w:val="007B6F6D"/>
    <w:rsid w:val="007B732B"/>
    <w:rsid w:val="007B7651"/>
    <w:rsid w:val="007B773D"/>
    <w:rsid w:val="007B7C15"/>
    <w:rsid w:val="007C0612"/>
    <w:rsid w:val="007C1C57"/>
    <w:rsid w:val="007C3144"/>
    <w:rsid w:val="007C336B"/>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0D7"/>
    <w:rsid w:val="007D41C0"/>
    <w:rsid w:val="007D4E20"/>
    <w:rsid w:val="007D4F44"/>
    <w:rsid w:val="007D5985"/>
    <w:rsid w:val="007D5C61"/>
    <w:rsid w:val="007D60F9"/>
    <w:rsid w:val="007D64BF"/>
    <w:rsid w:val="007D6857"/>
    <w:rsid w:val="007D6D19"/>
    <w:rsid w:val="007D7326"/>
    <w:rsid w:val="007D7364"/>
    <w:rsid w:val="007D7B0D"/>
    <w:rsid w:val="007D7BC5"/>
    <w:rsid w:val="007E05CD"/>
    <w:rsid w:val="007E0A9D"/>
    <w:rsid w:val="007E0B96"/>
    <w:rsid w:val="007E1003"/>
    <w:rsid w:val="007E10E2"/>
    <w:rsid w:val="007E1893"/>
    <w:rsid w:val="007E22FE"/>
    <w:rsid w:val="007E232C"/>
    <w:rsid w:val="007E2CF6"/>
    <w:rsid w:val="007E2E51"/>
    <w:rsid w:val="007E3BA2"/>
    <w:rsid w:val="007E3D46"/>
    <w:rsid w:val="007E3D62"/>
    <w:rsid w:val="007E41FF"/>
    <w:rsid w:val="007E48D2"/>
    <w:rsid w:val="007E50FE"/>
    <w:rsid w:val="007E56E8"/>
    <w:rsid w:val="007E5B4A"/>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3A2E"/>
    <w:rsid w:val="007F41FD"/>
    <w:rsid w:val="007F47E7"/>
    <w:rsid w:val="007F4F75"/>
    <w:rsid w:val="007F4FF8"/>
    <w:rsid w:val="007F6402"/>
    <w:rsid w:val="007F6C4A"/>
    <w:rsid w:val="007F6C5E"/>
    <w:rsid w:val="007F70F3"/>
    <w:rsid w:val="0080079C"/>
    <w:rsid w:val="0080269D"/>
    <w:rsid w:val="008032C0"/>
    <w:rsid w:val="008040CB"/>
    <w:rsid w:val="008043C9"/>
    <w:rsid w:val="00804D0F"/>
    <w:rsid w:val="00804F45"/>
    <w:rsid w:val="008055AB"/>
    <w:rsid w:val="00805682"/>
    <w:rsid w:val="0080573E"/>
    <w:rsid w:val="00805BB0"/>
    <w:rsid w:val="00805D63"/>
    <w:rsid w:val="00806044"/>
    <w:rsid w:val="00806116"/>
    <w:rsid w:val="00806360"/>
    <w:rsid w:val="00807470"/>
    <w:rsid w:val="00807B75"/>
    <w:rsid w:val="00810237"/>
    <w:rsid w:val="0081043C"/>
    <w:rsid w:val="00810AF3"/>
    <w:rsid w:val="008125DB"/>
    <w:rsid w:val="00813105"/>
    <w:rsid w:val="00813488"/>
    <w:rsid w:val="008137D2"/>
    <w:rsid w:val="0081425E"/>
    <w:rsid w:val="008142E7"/>
    <w:rsid w:val="00814604"/>
    <w:rsid w:val="00814AC6"/>
    <w:rsid w:val="00814C2C"/>
    <w:rsid w:val="00814F72"/>
    <w:rsid w:val="008150F0"/>
    <w:rsid w:val="00815614"/>
    <w:rsid w:val="0081570A"/>
    <w:rsid w:val="00815D5F"/>
    <w:rsid w:val="00816329"/>
    <w:rsid w:val="008176D9"/>
    <w:rsid w:val="00817D5A"/>
    <w:rsid w:val="00820EAE"/>
    <w:rsid w:val="0082159F"/>
    <w:rsid w:val="008216CF"/>
    <w:rsid w:val="00821BB1"/>
    <w:rsid w:val="00822211"/>
    <w:rsid w:val="00822FE2"/>
    <w:rsid w:val="008232FF"/>
    <w:rsid w:val="008233BE"/>
    <w:rsid w:val="00823BF2"/>
    <w:rsid w:val="0082502F"/>
    <w:rsid w:val="008253EC"/>
    <w:rsid w:val="00825669"/>
    <w:rsid w:val="0082571E"/>
    <w:rsid w:val="00825FEE"/>
    <w:rsid w:val="00826267"/>
    <w:rsid w:val="0082692A"/>
    <w:rsid w:val="00826A7E"/>
    <w:rsid w:val="00826C98"/>
    <w:rsid w:val="008272CE"/>
    <w:rsid w:val="00827AF2"/>
    <w:rsid w:val="008305F0"/>
    <w:rsid w:val="00830601"/>
    <w:rsid w:val="00830CAF"/>
    <w:rsid w:val="00830D3F"/>
    <w:rsid w:val="00831187"/>
    <w:rsid w:val="00831208"/>
    <w:rsid w:val="00831650"/>
    <w:rsid w:val="008320EC"/>
    <w:rsid w:val="0083270B"/>
    <w:rsid w:val="0083310A"/>
    <w:rsid w:val="008335C6"/>
    <w:rsid w:val="00833AB8"/>
    <w:rsid w:val="00834418"/>
    <w:rsid w:val="00834CBF"/>
    <w:rsid w:val="00835378"/>
    <w:rsid w:val="008358C9"/>
    <w:rsid w:val="00835AA5"/>
    <w:rsid w:val="00836AC1"/>
    <w:rsid w:val="00836D19"/>
    <w:rsid w:val="00837056"/>
    <w:rsid w:val="008373BF"/>
    <w:rsid w:val="008409D4"/>
    <w:rsid w:val="00840BEE"/>
    <w:rsid w:val="0084131B"/>
    <w:rsid w:val="0084174D"/>
    <w:rsid w:val="008417FF"/>
    <w:rsid w:val="00841A95"/>
    <w:rsid w:val="00841D69"/>
    <w:rsid w:val="00841F69"/>
    <w:rsid w:val="008429BA"/>
    <w:rsid w:val="00845944"/>
    <w:rsid w:val="00845AD5"/>
    <w:rsid w:val="00846788"/>
    <w:rsid w:val="00847033"/>
    <w:rsid w:val="008475C6"/>
    <w:rsid w:val="00847C5C"/>
    <w:rsid w:val="008505E9"/>
    <w:rsid w:val="00851498"/>
    <w:rsid w:val="00851585"/>
    <w:rsid w:val="00851768"/>
    <w:rsid w:val="008517B7"/>
    <w:rsid w:val="00852202"/>
    <w:rsid w:val="00852361"/>
    <w:rsid w:val="00852789"/>
    <w:rsid w:val="00852F58"/>
    <w:rsid w:val="0085364E"/>
    <w:rsid w:val="0085372A"/>
    <w:rsid w:val="008540C3"/>
    <w:rsid w:val="0085443E"/>
    <w:rsid w:val="0085443F"/>
    <w:rsid w:val="00854489"/>
    <w:rsid w:val="00854D36"/>
    <w:rsid w:val="00855F05"/>
    <w:rsid w:val="008563C3"/>
    <w:rsid w:val="0085681A"/>
    <w:rsid w:val="00856832"/>
    <w:rsid w:val="008569C6"/>
    <w:rsid w:val="008569F2"/>
    <w:rsid w:val="00856CFA"/>
    <w:rsid w:val="008576A8"/>
    <w:rsid w:val="00857DE3"/>
    <w:rsid w:val="00857F76"/>
    <w:rsid w:val="008601A5"/>
    <w:rsid w:val="00860F5E"/>
    <w:rsid w:val="00861205"/>
    <w:rsid w:val="00861C17"/>
    <w:rsid w:val="00861F49"/>
    <w:rsid w:val="0086202D"/>
    <w:rsid w:val="00862DB8"/>
    <w:rsid w:val="0086303D"/>
    <w:rsid w:val="008638DF"/>
    <w:rsid w:val="00863911"/>
    <w:rsid w:val="00863BDA"/>
    <w:rsid w:val="00864390"/>
    <w:rsid w:val="008643DD"/>
    <w:rsid w:val="0086545B"/>
    <w:rsid w:val="00865591"/>
    <w:rsid w:val="008656E1"/>
    <w:rsid w:val="008662A0"/>
    <w:rsid w:val="0086727C"/>
    <w:rsid w:val="00867806"/>
    <w:rsid w:val="008678E4"/>
    <w:rsid w:val="00867D33"/>
    <w:rsid w:val="00870F9D"/>
    <w:rsid w:val="008710FE"/>
    <w:rsid w:val="008715AB"/>
    <w:rsid w:val="0087164F"/>
    <w:rsid w:val="008717FB"/>
    <w:rsid w:val="00871873"/>
    <w:rsid w:val="0087218A"/>
    <w:rsid w:val="008721F6"/>
    <w:rsid w:val="008722DE"/>
    <w:rsid w:val="00872B10"/>
    <w:rsid w:val="0087323B"/>
    <w:rsid w:val="00873497"/>
    <w:rsid w:val="0087372C"/>
    <w:rsid w:val="00873D68"/>
    <w:rsid w:val="00874383"/>
    <w:rsid w:val="00874896"/>
    <w:rsid w:val="008751AC"/>
    <w:rsid w:val="00875533"/>
    <w:rsid w:val="00875609"/>
    <w:rsid w:val="00875C5E"/>
    <w:rsid w:val="00875D8D"/>
    <w:rsid w:val="00875E60"/>
    <w:rsid w:val="00876B29"/>
    <w:rsid w:val="00876B6A"/>
    <w:rsid w:val="00876F48"/>
    <w:rsid w:val="00877A5D"/>
    <w:rsid w:val="008802B8"/>
    <w:rsid w:val="00881064"/>
    <w:rsid w:val="00881B1D"/>
    <w:rsid w:val="0088228F"/>
    <w:rsid w:val="00882826"/>
    <w:rsid w:val="00882956"/>
    <w:rsid w:val="008834C6"/>
    <w:rsid w:val="008835F3"/>
    <w:rsid w:val="00883687"/>
    <w:rsid w:val="00883FFC"/>
    <w:rsid w:val="00884B13"/>
    <w:rsid w:val="00884D1B"/>
    <w:rsid w:val="0088536D"/>
    <w:rsid w:val="0088636D"/>
    <w:rsid w:val="00886847"/>
    <w:rsid w:val="008877C1"/>
    <w:rsid w:val="00887B5D"/>
    <w:rsid w:val="00887BC0"/>
    <w:rsid w:val="008919DA"/>
    <w:rsid w:val="008919FF"/>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384"/>
    <w:rsid w:val="008A5606"/>
    <w:rsid w:val="008A5873"/>
    <w:rsid w:val="008A5D2E"/>
    <w:rsid w:val="008A6002"/>
    <w:rsid w:val="008A60BA"/>
    <w:rsid w:val="008A6B05"/>
    <w:rsid w:val="008A7DED"/>
    <w:rsid w:val="008A7E15"/>
    <w:rsid w:val="008B1FB2"/>
    <w:rsid w:val="008B2F8F"/>
    <w:rsid w:val="008B31B9"/>
    <w:rsid w:val="008B38D7"/>
    <w:rsid w:val="008B3C8A"/>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35B"/>
    <w:rsid w:val="008C1D31"/>
    <w:rsid w:val="008C1E31"/>
    <w:rsid w:val="008C230B"/>
    <w:rsid w:val="008C23CE"/>
    <w:rsid w:val="008C2A3F"/>
    <w:rsid w:val="008C2BB5"/>
    <w:rsid w:val="008C39ED"/>
    <w:rsid w:val="008C3D60"/>
    <w:rsid w:val="008C3FB4"/>
    <w:rsid w:val="008C4071"/>
    <w:rsid w:val="008C4AAA"/>
    <w:rsid w:val="008C5210"/>
    <w:rsid w:val="008C5433"/>
    <w:rsid w:val="008C5658"/>
    <w:rsid w:val="008C5F5E"/>
    <w:rsid w:val="008C602C"/>
    <w:rsid w:val="008C6767"/>
    <w:rsid w:val="008C6D60"/>
    <w:rsid w:val="008C6FC9"/>
    <w:rsid w:val="008C7B15"/>
    <w:rsid w:val="008C7C8C"/>
    <w:rsid w:val="008D03B2"/>
    <w:rsid w:val="008D07EC"/>
    <w:rsid w:val="008D0A7E"/>
    <w:rsid w:val="008D10F7"/>
    <w:rsid w:val="008D114E"/>
    <w:rsid w:val="008D1798"/>
    <w:rsid w:val="008D181A"/>
    <w:rsid w:val="008D2BA4"/>
    <w:rsid w:val="008D2C3D"/>
    <w:rsid w:val="008D2D3D"/>
    <w:rsid w:val="008D2D94"/>
    <w:rsid w:val="008D3187"/>
    <w:rsid w:val="008D32FC"/>
    <w:rsid w:val="008D3752"/>
    <w:rsid w:val="008D3AE8"/>
    <w:rsid w:val="008D454C"/>
    <w:rsid w:val="008D5B45"/>
    <w:rsid w:val="008D6101"/>
    <w:rsid w:val="008D66F2"/>
    <w:rsid w:val="008D6DD2"/>
    <w:rsid w:val="008D6E83"/>
    <w:rsid w:val="008D6EAB"/>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431"/>
    <w:rsid w:val="008E63BF"/>
    <w:rsid w:val="008E654F"/>
    <w:rsid w:val="008E656A"/>
    <w:rsid w:val="008E6D07"/>
    <w:rsid w:val="008E7324"/>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4A6"/>
    <w:rsid w:val="008F4D52"/>
    <w:rsid w:val="008F5160"/>
    <w:rsid w:val="008F52B3"/>
    <w:rsid w:val="008F5556"/>
    <w:rsid w:val="008F59C5"/>
    <w:rsid w:val="008F5E15"/>
    <w:rsid w:val="008F6484"/>
    <w:rsid w:val="008F66FF"/>
    <w:rsid w:val="008F6A15"/>
    <w:rsid w:val="008F6C99"/>
    <w:rsid w:val="008F6D6B"/>
    <w:rsid w:val="008F7226"/>
    <w:rsid w:val="008F78D4"/>
    <w:rsid w:val="008F7BC1"/>
    <w:rsid w:val="008F7F9A"/>
    <w:rsid w:val="009003AA"/>
    <w:rsid w:val="009003B1"/>
    <w:rsid w:val="00900BE1"/>
    <w:rsid w:val="00900D5D"/>
    <w:rsid w:val="00901552"/>
    <w:rsid w:val="009017CE"/>
    <w:rsid w:val="00901FB3"/>
    <w:rsid w:val="009025EC"/>
    <w:rsid w:val="009032BE"/>
    <w:rsid w:val="009034DF"/>
    <w:rsid w:val="00903F2F"/>
    <w:rsid w:val="009043AE"/>
    <w:rsid w:val="00904BC4"/>
    <w:rsid w:val="00905C8B"/>
    <w:rsid w:val="009079D3"/>
    <w:rsid w:val="009105D5"/>
    <w:rsid w:val="00910B6A"/>
    <w:rsid w:val="00910C39"/>
    <w:rsid w:val="00910FA9"/>
    <w:rsid w:val="00911B90"/>
    <w:rsid w:val="00911C54"/>
    <w:rsid w:val="009122A7"/>
    <w:rsid w:val="00912795"/>
    <w:rsid w:val="00913029"/>
    <w:rsid w:val="00913EE3"/>
    <w:rsid w:val="009142CB"/>
    <w:rsid w:val="00914D3F"/>
    <w:rsid w:val="009152F5"/>
    <w:rsid w:val="0091557F"/>
    <w:rsid w:val="00915AF0"/>
    <w:rsid w:val="0091615C"/>
    <w:rsid w:val="009168BC"/>
    <w:rsid w:val="00916CA4"/>
    <w:rsid w:val="00917759"/>
    <w:rsid w:val="0092026D"/>
    <w:rsid w:val="00920619"/>
    <w:rsid w:val="00920762"/>
    <w:rsid w:val="00920782"/>
    <w:rsid w:val="009207CE"/>
    <w:rsid w:val="00920A13"/>
    <w:rsid w:val="00920DF2"/>
    <w:rsid w:val="0092123B"/>
    <w:rsid w:val="009216C5"/>
    <w:rsid w:val="00921BFE"/>
    <w:rsid w:val="00922326"/>
    <w:rsid w:val="00922922"/>
    <w:rsid w:val="00923A02"/>
    <w:rsid w:val="00924445"/>
    <w:rsid w:val="00925348"/>
    <w:rsid w:val="00925B89"/>
    <w:rsid w:val="009265B6"/>
    <w:rsid w:val="00927DE7"/>
    <w:rsid w:val="00927FB2"/>
    <w:rsid w:val="00927FFC"/>
    <w:rsid w:val="009302A6"/>
    <w:rsid w:val="0093049E"/>
    <w:rsid w:val="00930569"/>
    <w:rsid w:val="00930644"/>
    <w:rsid w:val="00931518"/>
    <w:rsid w:val="00931E5B"/>
    <w:rsid w:val="00931F19"/>
    <w:rsid w:val="00932071"/>
    <w:rsid w:val="009323DD"/>
    <w:rsid w:val="0093261C"/>
    <w:rsid w:val="00934599"/>
    <w:rsid w:val="009349E7"/>
    <w:rsid w:val="00934FFA"/>
    <w:rsid w:val="00935371"/>
    <w:rsid w:val="009354F0"/>
    <w:rsid w:val="00935799"/>
    <w:rsid w:val="00935826"/>
    <w:rsid w:val="0093767A"/>
    <w:rsid w:val="00937B9F"/>
    <w:rsid w:val="009400B9"/>
    <w:rsid w:val="00940EF8"/>
    <w:rsid w:val="00942030"/>
    <w:rsid w:val="00942226"/>
    <w:rsid w:val="00942379"/>
    <w:rsid w:val="009425A7"/>
    <w:rsid w:val="00942662"/>
    <w:rsid w:val="00942B80"/>
    <w:rsid w:val="00942BCA"/>
    <w:rsid w:val="00942C81"/>
    <w:rsid w:val="0094429A"/>
    <w:rsid w:val="00944586"/>
    <w:rsid w:val="00944E26"/>
    <w:rsid w:val="00944ED6"/>
    <w:rsid w:val="00945504"/>
    <w:rsid w:val="0094589E"/>
    <w:rsid w:val="009465A0"/>
    <w:rsid w:val="00946722"/>
    <w:rsid w:val="009469E3"/>
    <w:rsid w:val="0094702E"/>
    <w:rsid w:val="009501C3"/>
    <w:rsid w:val="009502BE"/>
    <w:rsid w:val="009502F5"/>
    <w:rsid w:val="0095216B"/>
    <w:rsid w:val="0095251F"/>
    <w:rsid w:val="00952A86"/>
    <w:rsid w:val="0095321C"/>
    <w:rsid w:val="00953D09"/>
    <w:rsid w:val="00953F2B"/>
    <w:rsid w:val="00954A8F"/>
    <w:rsid w:val="00955067"/>
    <w:rsid w:val="00955109"/>
    <w:rsid w:val="00955360"/>
    <w:rsid w:val="00955F2F"/>
    <w:rsid w:val="00956A4E"/>
    <w:rsid w:val="00956AB5"/>
    <w:rsid w:val="00956C27"/>
    <w:rsid w:val="009572B3"/>
    <w:rsid w:val="00957893"/>
    <w:rsid w:val="00960A92"/>
    <w:rsid w:val="0096129B"/>
    <w:rsid w:val="00961502"/>
    <w:rsid w:val="009621A2"/>
    <w:rsid w:val="0096248C"/>
    <w:rsid w:val="009625A0"/>
    <w:rsid w:val="00963009"/>
    <w:rsid w:val="0096353F"/>
    <w:rsid w:val="009639C8"/>
    <w:rsid w:val="00963E07"/>
    <w:rsid w:val="0096424C"/>
    <w:rsid w:val="00965310"/>
    <w:rsid w:val="009653D4"/>
    <w:rsid w:val="009655C4"/>
    <w:rsid w:val="0096562F"/>
    <w:rsid w:val="009657AE"/>
    <w:rsid w:val="00965894"/>
    <w:rsid w:val="00965DEC"/>
    <w:rsid w:val="00966032"/>
    <w:rsid w:val="0096678C"/>
    <w:rsid w:val="009670AC"/>
    <w:rsid w:val="00967185"/>
    <w:rsid w:val="009700A8"/>
    <w:rsid w:val="009705C7"/>
    <w:rsid w:val="009705ED"/>
    <w:rsid w:val="00970624"/>
    <w:rsid w:val="009706D5"/>
    <w:rsid w:val="00970BA8"/>
    <w:rsid w:val="00971170"/>
    <w:rsid w:val="009716FC"/>
    <w:rsid w:val="009718CE"/>
    <w:rsid w:val="00971D98"/>
    <w:rsid w:val="00973118"/>
    <w:rsid w:val="00973D2D"/>
    <w:rsid w:val="00973F36"/>
    <w:rsid w:val="009743D3"/>
    <w:rsid w:val="00975737"/>
    <w:rsid w:val="00975F1F"/>
    <w:rsid w:val="0097609B"/>
    <w:rsid w:val="0097617F"/>
    <w:rsid w:val="009763A6"/>
    <w:rsid w:val="009763B1"/>
    <w:rsid w:val="009766CF"/>
    <w:rsid w:val="00976A65"/>
    <w:rsid w:val="00976BE5"/>
    <w:rsid w:val="0097716E"/>
    <w:rsid w:val="009773A7"/>
    <w:rsid w:val="009773F1"/>
    <w:rsid w:val="009774CC"/>
    <w:rsid w:val="00980D68"/>
    <w:rsid w:val="0098179C"/>
    <w:rsid w:val="009827EC"/>
    <w:rsid w:val="00982830"/>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1DE0"/>
    <w:rsid w:val="009921F1"/>
    <w:rsid w:val="0099297C"/>
    <w:rsid w:val="00993376"/>
    <w:rsid w:val="0099370A"/>
    <w:rsid w:val="00993EC5"/>
    <w:rsid w:val="0099413E"/>
    <w:rsid w:val="0099470E"/>
    <w:rsid w:val="00995FEE"/>
    <w:rsid w:val="00996076"/>
    <w:rsid w:val="0099696F"/>
    <w:rsid w:val="00996A31"/>
    <w:rsid w:val="0099736C"/>
    <w:rsid w:val="00997429"/>
    <w:rsid w:val="009978CF"/>
    <w:rsid w:val="009A055F"/>
    <w:rsid w:val="009A0886"/>
    <w:rsid w:val="009A180D"/>
    <w:rsid w:val="009A201E"/>
    <w:rsid w:val="009A22A8"/>
    <w:rsid w:val="009A3252"/>
    <w:rsid w:val="009A3A73"/>
    <w:rsid w:val="009A43BF"/>
    <w:rsid w:val="009A50B5"/>
    <w:rsid w:val="009A61DC"/>
    <w:rsid w:val="009A6678"/>
    <w:rsid w:val="009A7D11"/>
    <w:rsid w:val="009B1258"/>
    <w:rsid w:val="009B2302"/>
    <w:rsid w:val="009B298E"/>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532"/>
    <w:rsid w:val="009C00DC"/>
    <w:rsid w:val="009C06DA"/>
    <w:rsid w:val="009C1155"/>
    <w:rsid w:val="009C19E0"/>
    <w:rsid w:val="009C1B9B"/>
    <w:rsid w:val="009C2357"/>
    <w:rsid w:val="009C2518"/>
    <w:rsid w:val="009C30B3"/>
    <w:rsid w:val="009C3882"/>
    <w:rsid w:val="009C436F"/>
    <w:rsid w:val="009C43B4"/>
    <w:rsid w:val="009C4A6D"/>
    <w:rsid w:val="009C5566"/>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24"/>
    <w:rsid w:val="009D0DC5"/>
    <w:rsid w:val="009D1038"/>
    <w:rsid w:val="009D184C"/>
    <w:rsid w:val="009D2F13"/>
    <w:rsid w:val="009D2F4F"/>
    <w:rsid w:val="009D4D45"/>
    <w:rsid w:val="009D5909"/>
    <w:rsid w:val="009D5D9E"/>
    <w:rsid w:val="009D61CE"/>
    <w:rsid w:val="009D62CF"/>
    <w:rsid w:val="009D6465"/>
    <w:rsid w:val="009D6598"/>
    <w:rsid w:val="009D7294"/>
    <w:rsid w:val="009D73D9"/>
    <w:rsid w:val="009D779F"/>
    <w:rsid w:val="009E064A"/>
    <w:rsid w:val="009E1A1E"/>
    <w:rsid w:val="009E1FFB"/>
    <w:rsid w:val="009E2024"/>
    <w:rsid w:val="009E20B7"/>
    <w:rsid w:val="009E2403"/>
    <w:rsid w:val="009E2B2E"/>
    <w:rsid w:val="009E33D5"/>
    <w:rsid w:val="009E3E43"/>
    <w:rsid w:val="009E43D5"/>
    <w:rsid w:val="009E46B6"/>
    <w:rsid w:val="009E46BC"/>
    <w:rsid w:val="009E4801"/>
    <w:rsid w:val="009E4CDE"/>
    <w:rsid w:val="009E61A9"/>
    <w:rsid w:val="009E6E3B"/>
    <w:rsid w:val="009E7953"/>
    <w:rsid w:val="009E79FA"/>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97C"/>
    <w:rsid w:val="009F7C63"/>
    <w:rsid w:val="009F7D62"/>
    <w:rsid w:val="009F7F79"/>
    <w:rsid w:val="00A000BE"/>
    <w:rsid w:val="00A000F5"/>
    <w:rsid w:val="00A00765"/>
    <w:rsid w:val="00A01B3A"/>
    <w:rsid w:val="00A01E7E"/>
    <w:rsid w:val="00A0216C"/>
    <w:rsid w:val="00A021C2"/>
    <w:rsid w:val="00A02524"/>
    <w:rsid w:val="00A028CC"/>
    <w:rsid w:val="00A03422"/>
    <w:rsid w:val="00A03522"/>
    <w:rsid w:val="00A03B2D"/>
    <w:rsid w:val="00A0430F"/>
    <w:rsid w:val="00A045BC"/>
    <w:rsid w:val="00A0483F"/>
    <w:rsid w:val="00A0494F"/>
    <w:rsid w:val="00A04ACA"/>
    <w:rsid w:val="00A054B9"/>
    <w:rsid w:val="00A061F6"/>
    <w:rsid w:val="00A06455"/>
    <w:rsid w:val="00A065A2"/>
    <w:rsid w:val="00A06AC2"/>
    <w:rsid w:val="00A06CBB"/>
    <w:rsid w:val="00A07631"/>
    <w:rsid w:val="00A07E54"/>
    <w:rsid w:val="00A07FD4"/>
    <w:rsid w:val="00A109FD"/>
    <w:rsid w:val="00A10FCA"/>
    <w:rsid w:val="00A113C1"/>
    <w:rsid w:val="00A12B6A"/>
    <w:rsid w:val="00A130D3"/>
    <w:rsid w:val="00A13EAF"/>
    <w:rsid w:val="00A147C9"/>
    <w:rsid w:val="00A14833"/>
    <w:rsid w:val="00A15851"/>
    <w:rsid w:val="00A176D5"/>
    <w:rsid w:val="00A1780C"/>
    <w:rsid w:val="00A17E85"/>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3AA"/>
    <w:rsid w:val="00A26794"/>
    <w:rsid w:val="00A26F11"/>
    <w:rsid w:val="00A2728C"/>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68D"/>
    <w:rsid w:val="00A3512C"/>
    <w:rsid w:val="00A351CC"/>
    <w:rsid w:val="00A360BD"/>
    <w:rsid w:val="00A3675E"/>
    <w:rsid w:val="00A3699B"/>
    <w:rsid w:val="00A3699F"/>
    <w:rsid w:val="00A36C98"/>
    <w:rsid w:val="00A36D58"/>
    <w:rsid w:val="00A37503"/>
    <w:rsid w:val="00A40220"/>
    <w:rsid w:val="00A40EEC"/>
    <w:rsid w:val="00A41AC1"/>
    <w:rsid w:val="00A41CA4"/>
    <w:rsid w:val="00A41FA7"/>
    <w:rsid w:val="00A42B33"/>
    <w:rsid w:val="00A42FE7"/>
    <w:rsid w:val="00A43140"/>
    <w:rsid w:val="00A4394E"/>
    <w:rsid w:val="00A43BC1"/>
    <w:rsid w:val="00A43C02"/>
    <w:rsid w:val="00A44166"/>
    <w:rsid w:val="00A44A6E"/>
    <w:rsid w:val="00A44C01"/>
    <w:rsid w:val="00A45433"/>
    <w:rsid w:val="00A4580A"/>
    <w:rsid w:val="00A4599F"/>
    <w:rsid w:val="00A4619E"/>
    <w:rsid w:val="00A466F1"/>
    <w:rsid w:val="00A478DF"/>
    <w:rsid w:val="00A47A85"/>
    <w:rsid w:val="00A47B75"/>
    <w:rsid w:val="00A507A9"/>
    <w:rsid w:val="00A50BF4"/>
    <w:rsid w:val="00A510B9"/>
    <w:rsid w:val="00A51E81"/>
    <w:rsid w:val="00A52316"/>
    <w:rsid w:val="00A524F1"/>
    <w:rsid w:val="00A5253F"/>
    <w:rsid w:val="00A52B08"/>
    <w:rsid w:val="00A53041"/>
    <w:rsid w:val="00A53BAE"/>
    <w:rsid w:val="00A54FCF"/>
    <w:rsid w:val="00A5552B"/>
    <w:rsid w:val="00A55891"/>
    <w:rsid w:val="00A55AA5"/>
    <w:rsid w:val="00A560A2"/>
    <w:rsid w:val="00A566F7"/>
    <w:rsid w:val="00A56745"/>
    <w:rsid w:val="00A56C4B"/>
    <w:rsid w:val="00A57036"/>
    <w:rsid w:val="00A571AB"/>
    <w:rsid w:val="00A5749C"/>
    <w:rsid w:val="00A5751B"/>
    <w:rsid w:val="00A60616"/>
    <w:rsid w:val="00A6076B"/>
    <w:rsid w:val="00A6180D"/>
    <w:rsid w:val="00A628D0"/>
    <w:rsid w:val="00A62C51"/>
    <w:rsid w:val="00A63571"/>
    <w:rsid w:val="00A637A9"/>
    <w:rsid w:val="00A63BFF"/>
    <w:rsid w:val="00A63C55"/>
    <w:rsid w:val="00A63C9A"/>
    <w:rsid w:val="00A63E96"/>
    <w:rsid w:val="00A64082"/>
    <w:rsid w:val="00A64301"/>
    <w:rsid w:val="00A64641"/>
    <w:rsid w:val="00A646E1"/>
    <w:rsid w:val="00A649F1"/>
    <w:rsid w:val="00A6570E"/>
    <w:rsid w:val="00A65A55"/>
    <w:rsid w:val="00A65B5C"/>
    <w:rsid w:val="00A65CD9"/>
    <w:rsid w:val="00A6625B"/>
    <w:rsid w:val="00A6643E"/>
    <w:rsid w:val="00A67567"/>
    <w:rsid w:val="00A67729"/>
    <w:rsid w:val="00A70482"/>
    <w:rsid w:val="00A704CD"/>
    <w:rsid w:val="00A70A6F"/>
    <w:rsid w:val="00A70D62"/>
    <w:rsid w:val="00A70DAE"/>
    <w:rsid w:val="00A70DC3"/>
    <w:rsid w:val="00A70E68"/>
    <w:rsid w:val="00A71BA0"/>
    <w:rsid w:val="00A721BA"/>
    <w:rsid w:val="00A728AD"/>
    <w:rsid w:val="00A73BF7"/>
    <w:rsid w:val="00A744AD"/>
    <w:rsid w:val="00A747AC"/>
    <w:rsid w:val="00A74B22"/>
    <w:rsid w:val="00A74B37"/>
    <w:rsid w:val="00A75114"/>
    <w:rsid w:val="00A75148"/>
    <w:rsid w:val="00A75AFE"/>
    <w:rsid w:val="00A75D58"/>
    <w:rsid w:val="00A76136"/>
    <w:rsid w:val="00A76F66"/>
    <w:rsid w:val="00A77610"/>
    <w:rsid w:val="00A77900"/>
    <w:rsid w:val="00A8071F"/>
    <w:rsid w:val="00A80C02"/>
    <w:rsid w:val="00A80D01"/>
    <w:rsid w:val="00A81620"/>
    <w:rsid w:val="00A81AA2"/>
    <w:rsid w:val="00A81B5E"/>
    <w:rsid w:val="00A81FB7"/>
    <w:rsid w:val="00A82267"/>
    <w:rsid w:val="00A8284B"/>
    <w:rsid w:val="00A829C4"/>
    <w:rsid w:val="00A82A79"/>
    <w:rsid w:val="00A82BCF"/>
    <w:rsid w:val="00A83180"/>
    <w:rsid w:val="00A83EC2"/>
    <w:rsid w:val="00A83F3F"/>
    <w:rsid w:val="00A84166"/>
    <w:rsid w:val="00A84566"/>
    <w:rsid w:val="00A84687"/>
    <w:rsid w:val="00A84D66"/>
    <w:rsid w:val="00A865DA"/>
    <w:rsid w:val="00A87CD1"/>
    <w:rsid w:val="00A90AF8"/>
    <w:rsid w:val="00A91483"/>
    <w:rsid w:val="00A92611"/>
    <w:rsid w:val="00A932C5"/>
    <w:rsid w:val="00A934E0"/>
    <w:rsid w:val="00A93C5D"/>
    <w:rsid w:val="00A940CF"/>
    <w:rsid w:val="00A94866"/>
    <w:rsid w:val="00A9488B"/>
    <w:rsid w:val="00A94AAE"/>
    <w:rsid w:val="00A95550"/>
    <w:rsid w:val="00A957BA"/>
    <w:rsid w:val="00A95BC6"/>
    <w:rsid w:val="00A962DD"/>
    <w:rsid w:val="00A96518"/>
    <w:rsid w:val="00A96630"/>
    <w:rsid w:val="00A97192"/>
    <w:rsid w:val="00A97EDD"/>
    <w:rsid w:val="00A97EF0"/>
    <w:rsid w:val="00AA0DC1"/>
    <w:rsid w:val="00AA1198"/>
    <w:rsid w:val="00AA1D7C"/>
    <w:rsid w:val="00AA23FB"/>
    <w:rsid w:val="00AA26CF"/>
    <w:rsid w:val="00AA2718"/>
    <w:rsid w:val="00AA29DF"/>
    <w:rsid w:val="00AA2A14"/>
    <w:rsid w:val="00AA2A3E"/>
    <w:rsid w:val="00AA362E"/>
    <w:rsid w:val="00AA4CE6"/>
    <w:rsid w:val="00AA5033"/>
    <w:rsid w:val="00AA510F"/>
    <w:rsid w:val="00AA52E1"/>
    <w:rsid w:val="00AA56C2"/>
    <w:rsid w:val="00AA62D6"/>
    <w:rsid w:val="00AA6640"/>
    <w:rsid w:val="00AA66DF"/>
    <w:rsid w:val="00AA6796"/>
    <w:rsid w:val="00AA6F58"/>
    <w:rsid w:val="00AA78B2"/>
    <w:rsid w:val="00AA7C0D"/>
    <w:rsid w:val="00AA7DD1"/>
    <w:rsid w:val="00AB1754"/>
    <w:rsid w:val="00AB1EF3"/>
    <w:rsid w:val="00AB2DB9"/>
    <w:rsid w:val="00AB2E78"/>
    <w:rsid w:val="00AB2FA0"/>
    <w:rsid w:val="00AB36AB"/>
    <w:rsid w:val="00AB3B35"/>
    <w:rsid w:val="00AB3B5E"/>
    <w:rsid w:val="00AB3EA4"/>
    <w:rsid w:val="00AB5541"/>
    <w:rsid w:val="00AB5657"/>
    <w:rsid w:val="00AB5FFA"/>
    <w:rsid w:val="00AB6922"/>
    <w:rsid w:val="00AB6994"/>
    <w:rsid w:val="00AB69B0"/>
    <w:rsid w:val="00AB7367"/>
    <w:rsid w:val="00AB7576"/>
    <w:rsid w:val="00AB7730"/>
    <w:rsid w:val="00AC07B3"/>
    <w:rsid w:val="00AC086D"/>
    <w:rsid w:val="00AC1757"/>
    <w:rsid w:val="00AC1D95"/>
    <w:rsid w:val="00AC261A"/>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A9A"/>
    <w:rsid w:val="00AD5069"/>
    <w:rsid w:val="00AD51F7"/>
    <w:rsid w:val="00AD56F4"/>
    <w:rsid w:val="00AD57B1"/>
    <w:rsid w:val="00AD5BC5"/>
    <w:rsid w:val="00AD5DD1"/>
    <w:rsid w:val="00AD6119"/>
    <w:rsid w:val="00AD6A9B"/>
    <w:rsid w:val="00AD6BB3"/>
    <w:rsid w:val="00AD7D83"/>
    <w:rsid w:val="00AE0668"/>
    <w:rsid w:val="00AE1244"/>
    <w:rsid w:val="00AE1C5F"/>
    <w:rsid w:val="00AE2B70"/>
    <w:rsid w:val="00AE2E01"/>
    <w:rsid w:val="00AE3439"/>
    <w:rsid w:val="00AE422D"/>
    <w:rsid w:val="00AE55E5"/>
    <w:rsid w:val="00AE60D1"/>
    <w:rsid w:val="00AE65C3"/>
    <w:rsid w:val="00AE66D6"/>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4BD"/>
    <w:rsid w:val="00AF4EF5"/>
    <w:rsid w:val="00AF5031"/>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770"/>
    <w:rsid w:val="00B01A92"/>
    <w:rsid w:val="00B01C30"/>
    <w:rsid w:val="00B03CE0"/>
    <w:rsid w:val="00B0430A"/>
    <w:rsid w:val="00B0505D"/>
    <w:rsid w:val="00B05A03"/>
    <w:rsid w:val="00B06A47"/>
    <w:rsid w:val="00B06EA0"/>
    <w:rsid w:val="00B07665"/>
    <w:rsid w:val="00B105D8"/>
    <w:rsid w:val="00B1096B"/>
    <w:rsid w:val="00B109D2"/>
    <w:rsid w:val="00B1108B"/>
    <w:rsid w:val="00B1123C"/>
    <w:rsid w:val="00B123E4"/>
    <w:rsid w:val="00B12512"/>
    <w:rsid w:val="00B12BF6"/>
    <w:rsid w:val="00B1388F"/>
    <w:rsid w:val="00B13D82"/>
    <w:rsid w:val="00B14544"/>
    <w:rsid w:val="00B149EA"/>
    <w:rsid w:val="00B157D6"/>
    <w:rsid w:val="00B16159"/>
    <w:rsid w:val="00B16562"/>
    <w:rsid w:val="00B166BC"/>
    <w:rsid w:val="00B16A8C"/>
    <w:rsid w:val="00B16D29"/>
    <w:rsid w:val="00B17053"/>
    <w:rsid w:val="00B176FD"/>
    <w:rsid w:val="00B17DBA"/>
    <w:rsid w:val="00B203BE"/>
    <w:rsid w:val="00B2069D"/>
    <w:rsid w:val="00B20A0F"/>
    <w:rsid w:val="00B210DB"/>
    <w:rsid w:val="00B2125E"/>
    <w:rsid w:val="00B21AC5"/>
    <w:rsid w:val="00B21EFA"/>
    <w:rsid w:val="00B2239D"/>
    <w:rsid w:val="00B22538"/>
    <w:rsid w:val="00B24214"/>
    <w:rsid w:val="00B2459A"/>
    <w:rsid w:val="00B24708"/>
    <w:rsid w:val="00B24D95"/>
    <w:rsid w:val="00B24EC1"/>
    <w:rsid w:val="00B252D4"/>
    <w:rsid w:val="00B27D89"/>
    <w:rsid w:val="00B30554"/>
    <w:rsid w:val="00B3055F"/>
    <w:rsid w:val="00B3068F"/>
    <w:rsid w:val="00B30979"/>
    <w:rsid w:val="00B30AC8"/>
    <w:rsid w:val="00B30CEA"/>
    <w:rsid w:val="00B31908"/>
    <w:rsid w:val="00B31D3E"/>
    <w:rsid w:val="00B31D5E"/>
    <w:rsid w:val="00B31E09"/>
    <w:rsid w:val="00B321E1"/>
    <w:rsid w:val="00B3233B"/>
    <w:rsid w:val="00B3287D"/>
    <w:rsid w:val="00B33394"/>
    <w:rsid w:val="00B33EAC"/>
    <w:rsid w:val="00B34A42"/>
    <w:rsid w:val="00B34FE6"/>
    <w:rsid w:val="00B3551C"/>
    <w:rsid w:val="00B359A7"/>
    <w:rsid w:val="00B35FC1"/>
    <w:rsid w:val="00B368D9"/>
    <w:rsid w:val="00B3699E"/>
    <w:rsid w:val="00B36B52"/>
    <w:rsid w:val="00B37214"/>
    <w:rsid w:val="00B37854"/>
    <w:rsid w:val="00B40021"/>
    <w:rsid w:val="00B404D6"/>
    <w:rsid w:val="00B4080D"/>
    <w:rsid w:val="00B40DCB"/>
    <w:rsid w:val="00B41056"/>
    <w:rsid w:val="00B411DB"/>
    <w:rsid w:val="00B413C6"/>
    <w:rsid w:val="00B41C66"/>
    <w:rsid w:val="00B42273"/>
    <w:rsid w:val="00B424B6"/>
    <w:rsid w:val="00B43803"/>
    <w:rsid w:val="00B43A30"/>
    <w:rsid w:val="00B44939"/>
    <w:rsid w:val="00B44B7F"/>
    <w:rsid w:val="00B44C07"/>
    <w:rsid w:val="00B44DAE"/>
    <w:rsid w:val="00B4694C"/>
    <w:rsid w:val="00B4698A"/>
    <w:rsid w:val="00B46BD1"/>
    <w:rsid w:val="00B46C90"/>
    <w:rsid w:val="00B47415"/>
    <w:rsid w:val="00B47535"/>
    <w:rsid w:val="00B477F1"/>
    <w:rsid w:val="00B4792F"/>
    <w:rsid w:val="00B47C05"/>
    <w:rsid w:val="00B50760"/>
    <w:rsid w:val="00B51063"/>
    <w:rsid w:val="00B5221E"/>
    <w:rsid w:val="00B522AC"/>
    <w:rsid w:val="00B52729"/>
    <w:rsid w:val="00B52B07"/>
    <w:rsid w:val="00B5429E"/>
    <w:rsid w:val="00B54910"/>
    <w:rsid w:val="00B54C37"/>
    <w:rsid w:val="00B54DAB"/>
    <w:rsid w:val="00B5521E"/>
    <w:rsid w:val="00B55A65"/>
    <w:rsid w:val="00B55FAF"/>
    <w:rsid w:val="00B56D81"/>
    <w:rsid w:val="00B57190"/>
    <w:rsid w:val="00B600AE"/>
    <w:rsid w:val="00B60564"/>
    <w:rsid w:val="00B606C9"/>
    <w:rsid w:val="00B60C33"/>
    <w:rsid w:val="00B60CB8"/>
    <w:rsid w:val="00B61E41"/>
    <w:rsid w:val="00B61F68"/>
    <w:rsid w:val="00B62973"/>
    <w:rsid w:val="00B62C56"/>
    <w:rsid w:val="00B62D48"/>
    <w:rsid w:val="00B64F95"/>
    <w:rsid w:val="00B65152"/>
    <w:rsid w:val="00B6522C"/>
    <w:rsid w:val="00B65F97"/>
    <w:rsid w:val="00B66477"/>
    <w:rsid w:val="00B669F2"/>
    <w:rsid w:val="00B66E67"/>
    <w:rsid w:val="00B672E2"/>
    <w:rsid w:val="00B67D76"/>
    <w:rsid w:val="00B70104"/>
    <w:rsid w:val="00B710EC"/>
    <w:rsid w:val="00B712C7"/>
    <w:rsid w:val="00B71986"/>
    <w:rsid w:val="00B71B06"/>
    <w:rsid w:val="00B72BAC"/>
    <w:rsid w:val="00B73A00"/>
    <w:rsid w:val="00B741D0"/>
    <w:rsid w:val="00B7494D"/>
    <w:rsid w:val="00B7560A"/>
    <w:rsid w:val="00B75AF1"/>
    <w:rsid w:val="00B75F6D"/>
    <w:rsid w:val="00B76289"/>
    <w:rsid w:val="00B7632D"/>
    <w:rsid w:val="00B76501"/>
    <w:rsid w:val="00B76830"/>
    <w:rsid w:val="00B76FA2"/>
    <w:rsid w:val="00B772DE"/>
    <w:rsid w:val="00B80303"/>
    <w:rsid w:val="00B80E8A"/>
    <w:rsid w:val="00B81739"/>
    <w:rsid w:val="00B81936"/>
    <w:rsid w:val="00B81E4A"/>
    <w:rsid w:val="00B827F1"/>
    <w:rsid w:val="00B83109"/>
    <w:rsid w:val="00B8383C"/>
    <w:rsid w:val="00B83AF3"/>
    <w:rsid w:val="00B84D7D"/>
    <w:rsid w:val="00B852B7"/>
    <w:rsid w:val="00B856FF"/>
    <w:rsid w:val="00B85888"/>
    <w:rsid w:val="00B85D0A"/>
    <w:rsid w:val="00B85D18"/>
    <w:rsid w:val="00B8671F"/>
    <w:rsid w:val="00B86CBC"/>
    <w:rsid w:val="00B8771C"/>
    <w:rsid w:val="00B87883"/>
    <w:rsid w:val="00B87EC3"/>
    <w:rsid w:val="00B87FE9"/>
    <w:rsid w:val="00B9122F"/>
    <w:rsid w:val="00B9137D"/>
    <w:rsid w:val="00B91FB8"/>
    <w:rsid w:val="00B9241A"/>
    <w:rsid w:val="00B93480"/>
    <w:rsid w:val="00B937E7"/>
    <w:rsid w:val="00B93866"/>
    <w:rsid w:val="00B93A46"/>
    <w:rsid w:val="00B93DC8"/>
    <w:rsid w:val="00B944B8"/>
    <w:rsid w:val="00B946B2"/>
    <w:rsid w:val="00B95A24"/>
    <w:rsid w:val="00B9652B"/>
    <w:rsid w:val="00B9672B"/>
    <w:rsid w:val="00B96756"/>
    <w:rsid w:val="00B96A6C"/>
    <w:rsid w:val="00B970B0"/>
    <w:rsid w:val="00B9717F"/>
    <w:rsid w:val="00B97D87"/>
    <w:rsid w:val="00BA05C9"/>
    <w:rsid w:val="00BA080B"/>
    <w:rsid w:val="00BA0A4F"/>
    <w:rsid w:val="00BA0F66"/>
    <w:rsid w:val="00BA1311"/>
    <w:rsid w:val="00BA1D8F"/>
    <w:rsid w:val="00BA28D7"/>
    <w:rsid w:val="00BA31F7"/>
    <w:rsid w:val="00BA341F"/>
    <w:rsid w:val="00BA37A4"/>
    <w:rsid w:val="00BA38A5"/>
    <w:rsid w:val="00BA3D88"/>
    <w:rsid w:val="00BA4ACB"/>
    <w:rsid w:val="00BA4D96"/>
    <w:rsid w:val="00BA5539"/>
    <w:rsid w:val="00BA5C6D"/>
    <w:rsid w:val="00BA5D95"/>
    <w:rsid w:val="00BA69FA"/>
    <w:rsid w:val="00BA6AB3"/>
    <w:rsid w:val="00BA6EE1"/>
    <w:rsid w:val="00BA6FBD"/>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1C5"/>
    <w:rsid w:val="00BB61F1"/>
    <w:rsid w:val="00BB6B79"/>
    <w:rsid w:val="00BB71B1"/>
    <w:rsid w:val="00BB78A9"/>
    <w:rsid w:val="00BB79B9"/>
    <w:rsid w:val="00BB7C27"/>
    <w:rsid w:val="00BB7D63"/>
    <w:rsid w:val="00BC0EC9"/>
    <w:rsid w:val="00BC10FB"/>
    <w:rsid w:val="00BC1792"/>
    <w:rsid w:val="00BC1CD4"/>
    <w:rsid w:val="00BC1DBB"/>
    <w:rsid w:val="00BC22EF"/>
    <w:rsid w:val="00BC277D"/>
    <w:rsid w:val="00BC2907"/>
    <w:rsid w:val="00BC2E44"/>
    <w:rsid w:val="00BC2E6B"/>
    <w:rsid w:val="00BC3440"/>
    <w:rsid w:val="00BC3BBD"/>
    <w:rsid w:val="00BC3DF9"/>
    <w:rsid w:val="00BC3EEA"/>
    <w:rsid w:val="00BC4002"/>
    <w:rsid w:val="00BC403A"/>
    <w:rsid w:val="00BC512A"/>
    <w:rsid w:val="00BC5391"/>
    <w:rsid w:val="00BC5B9B"/>
    <w:rsid w:val="00BC7052"/>
    <w:rsid w:val="00BC759E"/>
    <w:rsid w:val="00BC7F89"/>
    <w:rsid w:val="00BD00CF"/>
    <w:rsid w:val="00BD0C86"/>
    <w:rsid w:val="00BD22D9"/>
    <w:rsid w:val="00BD3C64"/>
    <w:rsid w:val="00BD41D7"/>
    <w:rsid w:val="00BD4544"/>
    <w:rsid w:val="00BD5012"/>
    <w:rsid w:val="00BD584D"/>
    <w:rsid w:val="00BD65B2"/>
    <w:rsid w:val="00BD7C43"/>
    <w:rsid w:val="00BE0587"/>
    <w:rsid w:val="00BE180E"/>
    <w:rsid w:val="00BE1858"/>
    <w:rsid w:val="00BE190E"/>
    <w:rsid w:val="00BE2540"/>
    <w:rsid w:val="00BE2699"/>
    <w:rsid w:val="00BE26FA"/>
    <w:rsid w:val="00BE3B73"/>
    <w:rsid w:val="00BE3C0E"/>
    <w:rsid w:val="00BE3C59"/>
    <w:rsid w:val="00BE4287"/>
    <w:rsid w:val="00BE5861"/>
    <w:rsid w:val="00BE598F"/>
    <w:rsid w:val="00BE6552"/>
    <w:rsid w:val="00BE660D"/>
    <w:rsid w:val="00BE78CF"/>
    <w:rsid w:val="00BE7C72"/>
    <w:rsid w:val="00BF06A0"/>
    <w:rsid w:val="00BF073D"/>
    <w:rsid w:val="00BF129F"/>
    <w:rsid w:val="00BF1959"/>
    <w:rsid w:val="00BF1D3B"/>
    <w:rsid w:val="00BF22F5"/>
    <w:rsid w:val="00BF259A"/>
    <w:rsid w:val="00BF26DE"/>
    <w:rsid w:val="00BF2B58"/>
    <w:rsid w:val="00BF4594"/>
    <w:rsid w:val="00BF51EE"/>
    <w:rsid w:val="00BF5AEB"/>
    <w:rsid w:val="00BF6ABE"/>
    <w:rsid w:val="00BF6BED"/>
    <w:rsid w:val="00BF6C92"/>
    <w:rsid w:val="00BF73B5"/>
    <w:rsid w:val="00BF780E"/>
    <w:rsid w:val="00C00C5D"/>
    <w:rsid w:val="00C00F86"/>
    <w:rsid w:val="00C01740"/>
    <w:rsid w:val="00C0177E"/>
    <w:rsid w:val="00C01B4A"/>
    <w:rsid w:val="00C02966"/>
    <w:rsid w:val="00C02B55"/>
    <w:rsid w:val="00C02B9F"/>
    <w:rsid w:val="00C03EB7"/>
    <w:rsid w:val="00C04406"/>
    <w:rsid w:val="00C0495E"/>
    <w:rsid w:val="00C04FFE"/>
    <w:rsid w:val="00C0533D"/>
    <w:rsid w:val="00C05A3D"/>
    <w:rsid w:val="00C06CA3"/>
    <w:rsid w:val="00C06CFD"/>
    <w:rsid w:val="00C06E80"/>
    <w:rsid w:val="00C06F50"/>
    <w:rsid w:val="00C07161"/>
    <w:rsid w:val="00C075EF"/>
    <w:rsid w:val="00C07985"/>
    <w:rsid w:val="00C07AB1"/>
    <w:rsid w:val="00C07B07"/>
    <w:rsid w:val="00C07BEE"/>
    <w:rsid w:val="00C07F25"/>
    <w:rsid w:val="00C10509"/>
    <w:rsid w:val="00C1117B"/>
    <w:rsid w:val="00C114E1"/>
    <w:rsid w:val="00C1157A"/>
    <w:rsid w:val="00C11848"/>
    <w:rsid w:val="00C11B4C"/>
    <w:rsid w:val="00C11BF4"/>
    <w:rsid w:val="00C122CF"/>
    <w:rsid w:val="00C12354"/>
    <w:rsid w:val="00C1268D"/>
    <w:rsid w:val="00C13065"/>
    <w:rsid w:val="00C13279"/>
    <w:rsid w:val="00C137BA"/>
    <w:rsid w:val="00C13AA7"/>
    <w:rsid w:val="00C13D69"/>
    <w:rsid w:val="00C13F9C"/>
    <w:rsid w:val="00C1441F"/>
    <w:rsid w:val="00C1458E"/>
    <w:rsid w:val="00C147E1"/>
    <w:rsid w:val="00C14E2C"/>
    <w:rsid w:val="00C15457"/>
    <w:rsid w:val="00C158E9"/>
    <w:rsid w:val="00C160A1"/>
    <w:rsid w:val="00C16987"/>
    <w:rsid w:val="00C16D04"/>
    <w:rsid w:val="00C171EA"/>
    <w:rsid w:val="00C17493"/>
    <w:rsid w:val="00C179C4"/>
    <w:rsid w:val="00C207C6"/>
    <w:rsid w:val="00C20A77"/>
    <w:rsid w:val="00C20E68"/>
    <w:rsid w:val="00C21132"/>
    <w:rsid w:val="00C21A30"/>
    <w:rsid w:val="00C22DB0"/>
    <w:rsid w:val="00C23DFD"/>
    <w:rsid w:val="00C23E06"/>
    <w:rsid w:val="00C25ACC"/>
    <w:rsid w:val="00C25FC8"/>
    <w:rsid w:val="00C26588"/>
    <w:rsid w:val="00C265EA"/>
    <w:rsid w:val="00C271D1"/>
    <w:rsid w:val="00C30048"/>
    <w:rsid w:val="00C3061F"/>
    <w:rsid w:val="00C30E89"/>
    <w:rsid w:val="00C31457"/>
    <w:rsid w:val="00C314D6"/>
    <w:rsid w:val="00C31BC6"/>
    <w:rsid w:val="00C31BFE"/>
    <w:rsid w:val="00C32030"/>
    <w:rsid w:val="00C327B5"/>
    <w:rsid w:val="00C32E53"/>
    <w:rsid w:val="00C338F5"/>
    <w:rsid w:val="00C33DBC"/>
    <w:rsid w:val="00C33F10"/>
    <w:rsid w:val="00C34753"/>
    <w:rsid w:val="00C34BAF"/>
    <w:rsid w:val="00C35066"/>
    <w:rsid w:val="00C3528A"/>
    <w:rsid w:val="00C35326"/>
    <w:rsid w:val="00C35660"/>
    <w:rsid w:val="00C357D8"/>
    <w:rsid w:val="00C35C26"/>
    <w:rsid w:val="00C373EA"/>
    <w:rsid w:val="00C37C99"/>
    <w:rsid w:val="00C37CB5"/>
    <w:rsid w:val="00C37E50"/>
    <w:rsid w:val="00C4066F"/>
    <w:rsid w:val="00C4230F"/>
    <w:rsid w:val="00C42A0E"/>
    <w:rsid w:val="00C438F5"/>
    <w:rsid w:val="00C441D7"/>
    <w:rsid w:val="00C4463D"/>
    <w:rsid w:val="00C447D2"/>
    <w:rsid w:val="00C44FCA"/>
    <w:rsid w:val="00C4644C"/>
    <w:rsid w:val="00C46663"/>
    <w:rsid w:val="00C468E9"/>
    <w:rsid w:val="00C47599"/>
    <w:rsid w:val="00C476FC"/>
    <w:rsid w:val="00C477E1"/>
    <w:rsid w:val="00C47CE7"/>
    <w:rsid w:val="00C47D46"/>
    <w:rsid w:val="00C504F9"/>
    <w:rsid w:val="00C50B8F"/>
    <w:rsid w:val="00C515B6"/>
    <w:rsid w:val="00C5191C"/>
    <w:rsid w:val="00C51D4E"/>
    <w:rsid w:val="00C52086"/>
    <w:rsid w:val="00C52854"/>
    <w:rsid w:val="00C52A24"/>
    <w:rsid w:val="00C541A4"/>
    <w:rsid w:val="00C544C8"/>
    <w:rsid w:val="00C54574"/>
    <w:rsid w:val="00C54C0F"/>
    <w:rsid w:val="00C55A6D"/>
    <w:rsid w:val="00C56765"/>
    <w:rsid w:val="00C5753C"/>
    <w:rsid w:val="00C57816"/>
    <w:rsid w:val="00C605A8"/>
    <w:rsid w:val="00C61071"/>
    <w:rsid w:val="00C611D3"/>
    <w:rsid w:val="00C612F6"/>
    <w:rsid w:val="00C61989"/>
    <w:rsid w:val="00C619A2"/>
    <w:rsid w:val="00C62047"/>
    <w:rsid w:val="00C62355"/>
    <w:rsid w:val="00C6273C"/>
    <w:rsid w:val="00C62D98"/>
    <w:rsid w:val="00C632A3"/>
    <w:rsid w:val="00C6399F"/>
    <w:rsid w:val="00C63E24"/>
    <w:rsid w:val="00C643C7"/>
    <w:rsid w:val="00C64782"/>
    <w:rsid w:val="00C6497D"/>
    <w:rsid w:val="00C64A65"/>
    <w:rsid w:val="00C6526E"/>
    <w:rsid w:val="00C653E1"/>
    <w:rsid w:val="00C654DD"/>
    <w:rsid w:val="00C65A50"/>
    <w:rsid w:val="00C65CAE"/>
    <w:rsid w:val="00C665FD"/>
    <w:rsid w:val="00C66A1A"/>
    <w:rsid w:val="00C66A45"/>
    <w:rsid w:val="00C66AE4"/>
    <w:rsid w:val="00C66C14"/>
    <w:rsid w:val="00C66CB1"/>
    <w:rsid w:val="00C66E3C"/>
    <w:rsid w:val="00C671FD"/>
    <w:rsid w:val="00C67553"/>
    <w:rsid w:val="00C67DBA"/>
    <w:rsid w:val="00C67E20"/>
    <w:rsid w:val="00C7012A"/>
    <w:rsid w:val="00C70AD7"/>
    <w:rsid w:val="00C70F76"/>
    <w:rsid w:val="00C714A2"/>
    <w:rsid w:val="00C7179F"/>
    <w:rsid w:val="00C725E4"/>
    <w:rsid w:val="00C727CF"/>
    <w:rsid w:val="00C72D44"/>
    <w:rsid w:val="00C7414E"/>
    <w:rsid w:val="00C75E83"/>
    <w:rsid w:val="00C7706C"/>
    <w:rsid w:val="00C7716A"/>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4E30"/>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786"/>
    <w:rsid w:val="00C91D8B"/>
    <w:rsid w:val="00C92043"/>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222"/>
    <w:rsid w:val="00CA02E5"/>
    <w:rsid w:val="00CA02FE"/>
    <w:rsid w:val="00CA0664"/>
    <w:rsid w:val="00CA0A8C"/>
    <w:rsid w:val="00CA1743"/>
    <w:rsid w:val="00CA237E"/>
    <w:rsid w:val="00CA2AB9"/>
    <w:rsid w:val="00CA4139"/>
    <w:rsid w:val="00CA42C1"/>
    <w:rsid w:val="00CA44F1"/>
    <w:rsid w:val="00CA47CB"/>
    <w:rsid w:val="00CA5166"/>
    <w:rsid w:val="00CA6407"/>
    <w:rsid w:val="00CA64E1"/>
    <w:rsid w:val="00CA77FA"/>
    <w:rsid w:val="00CB1979"/>
    <w:rsid w:val="00CB1BFC"/>
    <w:rsid w:val="00CB1C73"/>
    <w:rsid w:val="00CB1E4D"/>
    <w:rsid w:val="00CB20ED"/>
    <w:rsid w:val="00CB21ED"/>
    <w:rsid w:val="00CB3128"/>
    <w:rsid w:val="00CB3C1E"/>
    <w:rsid w:val="00CB3E24"/>
    <w:rsid w:val="00CB46BF"/>
    <w:rsid w:val="00CB4A58"/>
    <w:rsid w:val="00CB4B40"/>
    <w:rsid w:val="00CB55B3"/>
    <w:rsid w:val="00CB5945"/>
    <w:rsid w:val="00CB5C1D"/>
    <w:rsid w:val="00CB5CA0"/>
    <w:rsid w:val="00CB5FF7"/>
    <w:rsid w:val="00CB607B"/>
    <w:rsid w:val="00CB6B3C"/>
    <w:rsid w:val="00CB70A1"/>
    <w:rsid w:val="00CB7156"/>
    <w:rsid w:val="00CB71A8"/>
    <w:rsid w:val="00CB748D"/>
    <w:rsid w:val="00CB7785"/>
    <w:rsid w:val="00CC045F"/>
    <w:rsid w:val="00CC0E46"/>
    <w:rsid w:val="00CC108F"/>
    <w:rsid w:val="00CC134E"/>
    <w:rsid w:val="00CC1BF5"/>
    <w:rsid w:val="00CC1E27"/>
    <w:rsid w:val="00CC3078"/>
    <w:rsid w:val="00CC3925"/>
    <w:rsid w:val="00CC3BD0"/>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08A"/>
    <w:rsid w:val="00CD223A"/>
    <w:rsid w:val="00CD2536"/>
    <w:rsid w:val="00CD28BB"/>
    <w:rsid w:val="00CD2D93"/>
    <w:rsid w:val="00CD3077"/>
    <w:rsid w:val="00CD338F"/>
    <w:rsid w:val="00CD3FB3"/>
    <w:rsid w:val="00CD41CC"/>
    <w:rsid w:val="00CD46EA"/>
    <w:rsid w:val="00CD483E"/>
    <w:rsid w:val="00CD4A66"/>
    <w:rsid w:val="00CD4A75"/>
    <w:rsid w:val="00CD4B73"/>
    <w:rsid w:val="00CD532C"/>
    <w:rsid w:val="00CD5A4E"/>
    <w:rsid w:val="00CD5F1C"/>
    <w:rsid w:val="00CD6F81"/>
    <w:rsid w:val="00CD6FBD"/>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140"/>
    <w:rsid w:val="00CE540C"/>
    <w:rsid w:val="00CE57DF"/>
    <w:rsid w:val="00CE5A18"/>
    <w:rsid w:val="00CE6713"/>
    <w:rsid w:val="00CE6800"/>
    <w:rsid w:val="00CE7209"/>
    <w:rsid w:val="00CE75F2"/>
    <w:rsid w:val="00CE7884"/>
    <w:rsid w:val="00CE7939"/>
    <w:rsid w:val="00CE7FDF"/>
    <w:rsid w:val="00CF06D5"/>
    <w:rsid w:val="00CF06DE"/>
    <w:rsid w:val="00CF0E17"/>
    <w:rsid w:val="00CF14EB"/>
    <w:rsid w:val="00CF1D58"/>
    <w:rsid w:val="00CF1F79"/>
    <w:rsid w:val="00CF2677"/>
    <w:rsid w:val="00CF2CB6"/>
    <w:rsid w:val="00CF3C8F"/>
    <w:rsid w:val="00CF3E75"/>
    <w:rsid w:val="00CF5D23"/>
    <w:rsid w:val="00CF63E5"/>
    <w:rsid w:val="00CF66FF"/>
    <w:rsid w:val="00CF6C63"/>
    <w:rsid w:val="00CF705D"/>
    <w:rsid w:val="00CF7B33"/>
    <w:rsid w:val="00D00392"/>
    <w:rsid w:val="00D00B14"/>
    <w:rsid w:val="00D01D6B"/>
    <w:rsid w:val="00D021AA"/>
    <w:rsid w:val="00D02305"/>
    <w:rsid w:val="00D0274C"/>
    <w:rsid w:val="00D029A4"/>
    <w:rsid w:val="00D02B3D"/>
    <w:rsid w:val="00D037B0"/>
    <w:rsid w:val="00D03C8F"/>
    <w:rsid w:val="00D03CCF"/>
    <w:rsid w:val="00D03F7E"/>
    <w:rsid w:val="00D04642"/>
    <w:rsid w:val="00D05014"/>
    <w:rsid w:val="00D05666"/>
    <w:rsid w:val="00D06478"/>
    <w:rsid w:val="00D06865"/>
    <w:rsid w:val="00D068C1"/>
    <w:rsid w:val="00D07AEB"/>
    <w:rsid w:val="00D10344"/>
    <w:rsid w:val="00D1062D"/>
    <w:rsid w:val="00D10723"/>
    <w:rsid w:val="00D10ED2"/>
    <w:rsid w:val="00D10FA6"/>
    <w:rsid w:val="00D11917"/>
    <w:rsid w:val="00D11E3A"/>
    <w:rsid w:val="00D11E73"/>
    <w:rsid w:val="00D134FE"/>
    <w:rsid w:val="00D137B6"/>
    <w:rsid w:val="00D14BB3"/>
    <w:rsid w:val="00D14BDD"/>
    <w:rsid w:val="00D1501C"/>
    <w:rsid w:val="00D157B6"/>
    <w:rsid w:val="00D1581F"/>
    <w:rsid w:val="00D159D2"/>
    <w:rsid w:val="00D1609F"/>
    <w:rsid w:val="00D16651"/>
    <w:rsid w:val="00D17945"/>
    <w:rsid w:val="00D17972"/>
    <w:rsid w:val="00D202BA"/>
    <w:rsid w:val="00D20B5F"/>
    <w:rsid w:val="00D2129C"/>
    <w:rsid w:val="00D22226"/>
    <w:rsid w:val="00D232F1"/>
    <w:rsid w:val="00D237F8"/>
    <w:rsid w:val="00D23CC8"/>
    <w:rsid w:val="00D240D7"/>
    <w:rsid w:val="00D247A7"/>
    <w:rsid w:val="00D248C4"/>
    <w:rsid w:val="00D24970"/>
    <w:rsid w:val="00D24EF8"/>
    <w:rsid w:val="00D25088"/>
    <w:rsid w:val="00D25782"/>
    <w:rsid w:val="00D259F2"/>
    <w:rsid w:val="00D26DAC"/>
    <w:rsid w:val="00D27783"/>
    <w:rsid w:val="00D27B3A"/>
    <w:rsid w:val="00D27E76"/>
    <w:rsid w:val="00D304B1"/>
    <w:rsid w:val="00D30CCE"/>
    <w:rsid w:val="00D311C5"/>
    <w:rsid w:val="00D311EF"/>
    <w:rsid w:val="00D31692"/>
    <w:rsid w:val="00D31BE5"/>
    <w:rsid w:val="00D32314"/>
    <w:rsid w:val="00D324CF"/>
    <w:rsid w:val="00D325C1"/>
    <w:rsid w:val="00D331C2"/>
    <w:rsid w:val="00D3330B"/>
    <w:rsid w:val="00D3340B"/>
    <w:rsid w:val="00D33462"/>
    <w:rsid w:val="00D33F7A"/>
    <w:rsid w:val="00D348CC"/>
    <w:rsid w:val="00D3495E"/>
    <w:rsid w:val="00D34EF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486"/>
    <w:rsid w:val="00D4785E"/>
    <w:rsid w:val="00D5003D"/>
    <w:rsid w:val="00D5020B"/>
    <w:rsid w:val="00D50778"/>
    <w:rsid w:val="00D50D63"/>
    <w:rsid w:val="00D50F2F"/>
    <w:rsid w:val="00D51C5E"/>
    <w:rsid w:val="00D52566"/>
    <w:rsid w:val="00D526C8"/>
    <w:rsid w:val="00D53BF4"/>
    <w:rsid w:val="00D5428E"/>
    <w:rsid w:val="00D54741"/>
    <w:rsid w:val="00D551E2"/>
    <w:rsid w:val="00D56B13"/>
    <w:rsid w:val="00D56E36"/>
    <w:rsid w:val="00D5753E"/>
    <w:rsid w:val="00D5779B"/>
    <w:rsid w:val="00D601E0"/>
    <w:rsid w:val="00D60217"/>
    <w:rsid w:val="00D60271"/>
    <w:rsid w:val="00D60623"/>
    <w:rsid w:val="00D60723"/>
    <w:rsid w:val="00D60E01"/>
    <w:rsid w:val="00D611AB"/>
    <w:rsid w:val="00D61620"/>
    <w:rsid w:val="00D61638"/>
    <w:rsid w:val="00D62793"/>
    <w:rsid w:val="00D62B09"/>
    <w:rsid w:val="00D62B21"/>
    <w:rsid w:val="00D62B64"/>
    <w:rsid w:val="00D63399"/>
    <w:rsid w:val="00D633CD"/>
    <w:rsid w:val="00D65689"/>
    <w:rsid w:val="00D65963"/>
    <w:rsid w:val="00D65C16"/>
    <w:rsid w:val="00D6652F"/>
    <w:rsid w:val="00D6654D"/>
    <w:rsid w:val="00D66697"/>
    <w:rsid w:val="00D668C3"/>
    <w:rsid w:val="00D66A43"/>
    <w:rsid w:val="00D66C58"/>
    <w:rsid w:val="00D66F4C"/>
    <w:rsid w:val="00D67656"/>
    <w:rsid w:val="00D67710"/>
    <w:rsid w:val="00D67BCF"/>
    <w:rsid w:val="00D67D52"/>
    <w:rsid w:val="00D70555"/>
    <w:rsid w:val="00D707AB"/>
    <w:rsid w:val="00D7155A"/>
    <w:rsid w:val="00D734C6"/>
    <w:rsid w:val="00D73765"/>
    <w:rsid w:val="00D7377C"/>
    <w:rsid w:val="00D740D9"/>
    <w:rsid w:val="00D74236"/>
    <w:rsid w:val="00D75062"/>
    <w:rsid w:val="00D75DC8"/>
    <w:rsid w:val="00D75DF3"/>
    <w:rsid w:val="00D76CA3"/>
    <w:rsid w:val="00D77078"/>
    <w:rsid w:val="00D77C78"/>
    <w:rsid w:val="00D8046D"/>
    <w:rsid w:val="00D80CDF"/>
    <w:rsid w:val="00D8178E"/>
    <w:rsid w:val="00D820FC"/>
    <w:rsid w:val="00D82C38"/>
    <w:rsid w:val="00D83945"/>
    <w:rsid w:val="00D840DA"/>
    <w:rsid w:val="00D84542"/>
    <w:rsid w:val="00D84BEB"/>
    <w:rsid w:val="00D8625D"/>
    <w:rsid w:val="00D86901"/>
    <w:rsid w:val="00D86A7B"/>
    <w:rsid w:val="00D8792F"/>
    <w:rsid w:val="00D8795A"/>
    <w:rsid w:val="00D904F6"/>
    <w:rsid w:val="00D90B3E"/>
    <w:rsid w:val="00D90C01"/>
    <w:rsid w:val="00D91242"/>
    <w:rsid w:val="00D91789"/>
    <w:rsid w:val="00D92083"/>
    <w:rsid w:val="00D92B78"/>
    <w:rsid w:val="00D93420"/>
    <w:rsid w:val="00D934AE"/>
    <w:rsid w:val="00D93901"/>
    <w:rsid w:val="00D93A2C"/>
    <w:rsid w:val="00D93AC0"/>
    <w:rsid w:val="00D94336"/>
    <w:rsid w:val="00D94650"/>
    <w:rsid w:val="00D94A6A"/>
    <w:rsid w:val="00D95547"/>
    <w:rsid w:val="00D959F6"/>
    <w:rsid w:val="00D95F57"/>
    <w:rsid w:val="00D96083"/>
    <w:rsid w:val="00D9669E"/>
    <w:rsid w:val="00D96A3A"/>
    <w:rsid w:val="00D96C43"/>
    <w:rsid w:val="00D974EE"/>
    <w:rsid w:val="00D97A86"/>
    <w:rsid w:val="00DA04B9"/>
    <w:rsid w:val="00DA05AB"/>
    <w:rsid w:val="00DA0A61"/>
    <w:rsid w:val="00DA0BE3"/>
    <w:rsid w:val="00DA1942"/>
    <w:rsid w:val="00DA1B9B"/>
    <w:rsid w:val="00DA22F0"/>
    <w:rsid w:val="00DA3CE9"/>
    <w:rsid w:val="00DA55B3"/>
    <w:rsid w:val="00DA6066"/>
    <w:rsid w:val="00DA62B5"/>
    <w:rsid w:val="00DA649F"/>
    <w:rsid w:val="00DA6C21"/>
    <w:rsid w:val="00DA6E44"/>
    <w:rsid w:val="00DA72F8"/>
    <w:rsid w:val="00DA758B"/>
    <w:rsid w:val="00DA7A8A"/>
    <w:rsid w:val="00DA7EE1"/>
    <w:rsid w:val="00DB024C"/>
    <w:rsid w:val="00DB0683"/>
    <w:rsid w:val="00DB0774"/>
    <w:rsid w:val="00DB27C4"/>
    <w:rsid w:val="00DB2857"/>
    <w:rsid w:val="00DB32DF"/>
    <w:rsid w:val="00DB374C"/>
    <w:rsid w:val="00DB48B9"/>
    <w:rsid w:val="00DB4B5C"/>
    <w:rsid w:val="00DB4CE3"/>
    <w:rsid w:val="00DB58DD"/>
    <w:rsid w:val="00DB664A"/>
    <w:rsid w:val="00DB693A"/>
    <w:rsid w:val="00DB6BB0"/>
    <w:rsid w:val="00DB6D53"/>
    <w:rsid w:val="00DB7D2F"/>
    <w:rsid w:val="00DB7E29"/>
    <w:rsid w:val="00DB7F65"/>
    <w:rsid w:val="00DB7F9E"/>
    <w:rsid w:val="00DC0229"/>
    <w:rsid w:val="00DC09FD"/>
    <w:rsid w:val="00DC0DE3"/>
    <w:rsid w:val="00DC1183"/>
    <w:rsid w:val="00DC165B"/>
    <w:rsid w:val="00DC18B0"/>
    <w:rsid w:val="00DC1957"/>
    <w:rsid w:val="00DC1AF4"/>
    <w:rsid w:val="00DC2956"/>
    <w:rsid w:val="00DC3291"/>
    <w:rsid w:val="00DC35BA"/>
    <w:rsid w:val="00DC3961"/>
    <w:rsid w:val="00DC3A1D"/>
    <w:rsid w:val="00DC3D76"/>
    <w:rsid w:val="00DC3F35"/>
    <w:rsid w:val="00DC3F3B"/>
    <w:rsid w:val="00DC44E4"/>
    <w:rsid w:val="00DC4BE0"/>
    <w:rsid w:val="00DC4E9A"/>
    <w:rsid w:val="00DC5607"/>
    <w:rsid w:val="00DC5C9E"/>
    <w:rsid w:val="00DC6585"/>
    <w:rsid w:val="00DC6D15"/>
    <w:rsid w:val="00DC6E53"/>
    <w:rsid w:val="00DC7145"/>
    <w:rsid w:val="00DC71E2"/>
    <w:rsid w:val="00DC7576"/>
    <w:rsid w:val="00DC7984"/>
    <w:rsid w:val="00DC7CE8"/>
    <w:rsid w:val="00DD0085"/>
    <w:rsid w:val="00DD008C"/>
    <w:rsid w:val="00DD1114"/>
    <w:rsid w:val="00DD138F"/>
    <w:rsid w:val="00DD13C0"/>
    <w:rsid w:val="00DD1477"/>
    <w:rsid w:val="00DD1A11"/>
    <w:rsid w:val="00DD1C9F"/>
    <w:rsid w:val="00DD21DA"/>
    <w:rsid w:val="00DD2519"/>
    <w:rsid w:val="00DD2736"/>
    <w:rsid w:val="00DD2A10"/>
    <w:rsid w:val="00DD2ADA"/>
    <w:rsid w:val="00DD2E82"/>
    <w:rsid w:val="00DD314D"/>
    <w:rsid w:val="00DD37E7"/>
    <w:rsid w:val="00DD39A8"/>
    <w:rsid w:val="00DD3A7D"/>
    <w:rsid w:val="00DD47C8"/>
    <w:rsid w:val="00DD48E7"/>
    <w:rsid w:val="00DD5A6E"/>
    <w:rsid w:val="00DD5EB4"/>
    <w:rsid w:val="00DD6064"/>
    <w:rsid w:val="00DD6138"/>
    <w:rsid w:val="00DD6240"/>
    <w:rsid w:val="00DD649E"/>
    <w:rsid w:val="00DD65A3"/>
    <w:rsid w:val="00DD705E"/>
    <w:rsid w:val="00DD7697"/>
    <w:rsid w:val="00DD772F"/>
    <w:rsid w:val="00DD7AF7"/>
    <w:rsid w:val="00DDB847"/>
    <w:rsid w:val="00DE0145"/>
    <w:rsid w:val="00DE0954"/>
    <w:rsid w:val="00DE0A53"/>
    <w:rsid w:val="00DE13C0"/>
    <w:rsid w:val="00DE1720"/>
    <w:rsid w:val="00DE18FF"/>
    <w:rsid w:val="00DE2046"/>
    <w:rsid w:val="00DE290C"/>
    <w:rsid w:val="00DE34A5"/>
    <w:rsid w:val="00DE36F4"/>
    <w:rsid w:val="00DE37BE"/>
    <w:rsid w:val="00DE3D84"/>
    <w:rsid w:val="00DE4280"/>
    <w:rsid w:val="00DE4696"/>
    <w:rsid w:val="00DE4A1B"/>
    <w:rsid w:val="00DE4BE1"/>
    <w:rsid w:val="00DE4FAD"/>
    <w:rsid w:val="00DE504D"/>
    <w:rsid w:val="00DE5120"/>
    <w:rsid w:val="00DE5711"/>
    <w:rsid w:val="00DE5F20"/>
    <w:rsid w:val="00DE661B"/>
    <w:rsid w:val="00DE6E2B"/>
    <w:rsid w:val="00DE7037"/>
    <w:rsid w:val="00DF0290"/>
    <w:rsid w:val="00DF0AF7"/>
    <w:rsid w:val="00DF144A"/>
    <w:rsid w:val="00DF17DB"/>
    <w:rsid w:val="00DF1869"/>
    <w:rsid w:val="00DF239F"/>
    <w:rsid w:val="00DF27B3"/>
    <w:rsid w:val="00DF28BA"/>
    <w:rsid w:val="00DF33B8"/>
    <w:rsid w:val="00DF3708"/>
    <w:rsid w:val="00DF3B7F"/>
    <w:rsid w:val="00DF3DDF"/>
    <w:rsid w:val="00DF453D"/>
    <w:rsid w:val="00DF4D30"/>
    <w:rsid w:val="00DF5388"/>
    <w:rsid w:val="00DF5705"/>
    <w:rsid w:val="00DF58E2"/>
    <w:rsid w:val="00DF5C3F"/>
    <w:rsid w:val="00DF6558"/>
    <w:rsid w:val="00DF690E"/>
    <w:rsid w:val="00DF6A09"/>
    <w:rsid w:val="00DF6C8C"/>
    <w:rsid w:val="00DF75AC"/>
    <w:rsid w:val="00DF7D38"/>
    <w:rsid w:val="00DF7FC3"/>
    <w:rsid w:val="00E011A1"/>
    <w:rsid w:val="00E0152E"/>
    <w:rsid w:val="00E01599"/>
    <w:rsid w:val="00E0179C"/>
    <w:rsid w:val="00E02773"/>
    <w:rsid w:val="00E0288C"/>
    <w:rsid w:val="00E02E87"/>
    <w:rsid w:val="00E042BB"/>
    <w:rsid w:val="00E0453B"/>
    <w:rsid w:val="00E04697"/>
    <w:rsid w:val="00E04919"/>
    <w:rsid w:val="00E05E2D"/>
    <w:rsid w:val="00E0658B"/>
    <w:rsid w:val="00E069E3"/>
    <w:rsid w:val="00E06E70"/>
    <w:rsid w:val="00E076BB"/>
    <w:rsid w:val="00E101B8"/>
    <w:rsid w:val="00E10741"/>
    <w:rsid w:val="00E110DE"/>
    <w:rsid w:val="00E113C6"/>
    <w:rsid w:val="00E117A1"/>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396"/>
    <w:rsid w:val="00E25A0C"/>
    <w:rsid w:val="00E25A55"/>
    <w:rsid w:val="00E25B02"/>
    <w:rsid w:val="00E25CFD"/>
    <w:rsid w:val="00E25D98"/>
    <w:rsid w:val="00E262E0"/>
    <w:rsid w:val="00E2694C"/>
    <w:rsid w:val="00E270AB"/>
    <w:rsid w:val="00E27A96"/>
    <w:rsid w:val="00E30A51"/>
    <w:rsid w:val="00E30EE4"/>
    <w:rsid w:val="00E30F82"/>
    <w:rsid w:val="00E3134A"/>
    <w:rsid w:val="00E32664"/>
    <w:rsid w:val="00E326F5"/>
    <w:rsid w:val="00E32C8E"/>
    <w:rsid w:val="00E33261"/>
    <w:rsid w:val="00E333BA"/>
    <w:rsid w:val="00E345D2"/>
    <w:rsid w:val="00E347D3"/>
    <w:rsid w:val="00E355F1"/>
    <w:rsid w:val="00E3566E"/>
    <w:rsid w:val="00E3567D"/>
    <w:rsid w:val="00E357B2"/>
    <w:rsid w:val="00E35F01"/>
    <w:rsid w:val="00E36100"/>
    <w:rsid w:val="00E365AF"/>
    <w:rsid w:val="00E375BF"/>
    <w:rsid w:val="00E3782C"/>
    <w:rsid w:val="00E37A98"/>
    <w:rsid w:val="00E41326"/>
    <w:rsid w:val="00E41B4B"/>
    <w:rsid w:val="00E42587"/>
    <w:rsid w:val="00E4294E"/>
    <w:rsid w:val="00E42A6B"/>
    <w:rsid w:val="00E42AB8"/>
    <w:rsid w:val="00E42B7C"/>
    <w:rsid w:val="00E43E42"/>
    <w:rsid w:val="00E43FBD"/>
    <w:rsid w:val="00E448B7"/>
    <w:rsid w:val="00E44D9E"/>
    <w:rsid w:val="00E50D81"/>
    <w:rsid w:val="00E50F51"/>
    <w:rsid w:val="00E50F94"/>
    <w:rsid w:val="00E517A2"/>
    <w:rsid w:val="00E52B67"/>
    <w:rsid w:val="00E53949"/>
    <w:rsid w:val="00E53CA2"/>
    <w:rsid w:val="00E53E12"/>
    <w:rsid w:val="00E54362"/>
    <w:rsid w:val="00E54BE2"/>
    <w:rsid w:val="00E55E04"/>
    <w:rsid w:val="00E55E1A"/>
    <w:rsid w:val="00E55F7B"/>
    <w:rsid w:val="00E56BA8"/>
    <w:rsid w:val="00E57702"/>
    <w:rsid w:val="00E577C7"/>
    <w:rsid w:val="00E577D1"/>
    <w:rsid w:val="00E6008D"/>
    <w:rsid w:val="00E6055C"/>
    <w:rsid w:val="00E6084D"/>
    <w:rsid w:val="00E60B06"/>
    <w:rsid w:val="00E60C92"/>
    <w:rsid w:val="00E61D90"/>
    <w:rsid w:val="00E6341D"/>
    <w:rsid w:val="00E6378C"/>
    <w:rsid w:val="00E63E0C"/>
    <w:rsid w:val="00E640FC"/>
    <w:rsid w:val="00E64158"/>
    <w:rsid w:val="00E6448D"/>
    <w:rsid w:val="00E655C9"/>
    <w:rsid w:val="00E655D1"/>
    <w:rsid w:val="00E65964"/>
    <w:rsid w:val="00E65C12"/>
    <w:rsid w:val="00E65C56"/>
    <w:rsid w:val="00E660CD"/>
    <w:rsid w:val="00E66292"/>
    <w:rsid w:val="00E668C5"/>
    <w:rsid w:val="00E670F8"/>
    <w:rsid w:val="00E67558"/>
    <w:rsid w:val="00E67CF1"/>
    <w:rsid w:val="00E70410"/>
    <w:rsid w:val="00E7043E"/>
    <w:rsid w:val="00E7075D"/>
    <w:rsid w:val="00E71A8E"/>
    <w:rsid w:val="00E729B9"/>
    <w:rsid w:val="00E75068"/>
    <w:rsid w:val="00E7576C"/>
    <w:rsid w:val="00E76292"/>
    <w:rsid w:val="00E76434"/>
    <w:rsid w:val="00E7664C"/>
    <w:rsid w:val="00E76A3A"/>
    <w:rsid w:val="00E77D11"/>
    <w:rsid w:val="00E80EDE"/>
    <w:rsid w:val="00E81505"/>
    <w:rsid w:val="00E81709"/>
    <w:rsid w:val="00E81834"/>
    <w:rsid w:val="00E81CD8"/>
    <w:rsid w:val="00E81D97"/>
    <w:rsid w:val="00E81E81"/>
    <w:rsid w:val="00E8279E"/>
    <w:rsid w:val="00E83154"/>
    <w:rsid w:val="00E83222"/>
    <w:rsid w:val="00E84238"/>
    <w:rsid w:val="00E8432A"/>
    <w:rsid w:val="00E85013"/>
    <w:rsid w:val="00E85E8B"/>
    <w:rsid w:val="00E865C4"/>
    <w:rsid w:val="00E865CE"/>
    <w:rsid w:val="00E86BCE"/>
    <w:rsid w:val="00E871A9"/>
    <w:rsid w:val="00E87E93"/>
    <w:rsid w:val="00E9025B"/>
    <w:rsid w:val="00E909CE"/>
    <w:rsid w:val="00E90D60"/>
    <w:rsid w:val="00E91223"/>
    <w:rsid w:val="00E915FB"/>
    <w:rsid w:val="00E93148"/>
    <w:rsid w:val="00E934C8"/>
    <w:rsid w:val="00E93534"/>
    <w:rsid w:val="00E93F89"/>
    <w:rsid w:val="00E941C9"/>
    <w:rsid w:val="00E94274"/>
    <w:rsid w:val="00E9431B"/>
    <w:rsid w:val="00E944C8"/>
    <w:rsid w:val="00E9470E"/>
    <w:rsid w:val="00E957CD"/>
    <w:rsid w:val="00E95964"/>
    <w:rsid w:val="00E959F1"/>
    <w:rsid w:val="00E95F1A"/>
    <w:rsid w:val="00E95F7F"/>
    <w:rsid w:val="00E96378"/>
    <w:rsid w:val="00E9667A"/>
    <w:rsid w:val="00E96E22"/>
    <w:rsid w:val="00E97228"/>
    <w:rsid w:val="00E97C7F"/>
    <w:rsid w:val="00EA001C"/>
    <w:rsid w:val="00EA0913"/>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46"/>
    <w:rsid w:val="00EB01C2"/>
    <w:rsid w:val="00EB03BA"/>
    <w:rsid w:val="00EB0868"/>
    <w:rsid w:val="00EB164F"/>
    <w:rsid w:val="00EB1737"/>
    <w:rsid w:val="00EB1E06"/>
    <w:rsid w:val="00EB2111"/>
    <w:rsid w:val="00EB23E7"/>
    <w:rsid w:val="00EB27AE"/>
    <w:rsid w:val="00EB3280"/>
    <w:rsid w:val="00EB33BE"/>
    <w:rsid w:val="00EB35C1"/>
    <w:rsid w:val="00EB3686"/>
    <w:rsid w:val="00EB381D"/>
    <w:rsid w:val="00EB3E2B"/>
    <w:rsid w:val="00EB444B"/>
    <w:rsid w:val="00EB466A"/>
    <w:rsid w:val="00EB4CA8"/>
    <w:rsid w:val="00EB4E31"/>
    <w:rsid w:val="00EB5160"/>
    <w:rsid w:val="00EB58C7"/>
    <w:rsid w:val="00EB5A03"/>
    <w:rsid w:val="00EB5C85"/>
    <w:rsid w:val="00EB5DC1"/>
    <w:rsid w:val="00EB61C0"/>
    <w:rsid w:val="00EB6D85"/>
    <w:rsid w:val="00EB6E93"/>
    <w:rsid w:val="00EB7539"/>
    <w:rsid w:val="00EB76F1"/>
    <w:rsid w:val="00EB79EA"/>
    <w:rsid w:val="00EB7FCE"/>
    <w:rsid w:val="00EC0799"/>
    <w:rsid w:val="00EC10FE"/>
    <w:rsid w:val="00EC121F"/>
    <w:rsid w:val="00EC1554"/>
    <w:rsid w:val="00EC1B6F"/>
    <w:rsid w:val="00EC3339"/>
    <w:rsid w:val="00EC33DF"/>
    <w:rsid w:val="00EC3E8D"/>
    <w:rsid w:val="00EC42F8"/>
    <w:rsid w:val="00EC4989"/>
    <w:rsid w:val="00EC4A1B"/>
    <w:rsid w:val="00EC4EBE"/>
    <w:rsid w:val="00EC5275"/>
    <w:rsid w:val="00EC5578"/>
    <w:rsid w:val="00EC76CF"/>
    <w:rsid w:val="00EC77B6"/>
    <w:rsid w:val="00ED01CA"/>
    <w:rsid w:val="00ED037E"/>
    <w:rsid w:val="00ED0C16"/>
    <w:rsid w:val="00ED0DC7"/>
    <w:rsid w:val="00ED1268"/>
    <w:rsid w:val="00ED1C90"/>
    <w:rsid w:val="00ED1DC6"/>
    <w:rsid w:val="00ED1F19"/>
    <w:rsid w:val="00ED209B"/>
    <w:rsid w:val="00ED2787"/>
    <w:rsid w:val="00ED2CE2"/>
    <w:rsid w:val="00ED2DE8"/>
    <w:rsid w:val="00ED315B"/>
    <w:rsid w:val="00ED33FC"/>
    <w:rsid w:val="00ED394B"/>
    <w:rsid w:val="00ED4387"/>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BB5"/>
    <w:rsid w:val="00EE5F7A"/>
    <w:rsid w:val="00EE5FC7"/>
    <w:rsid w:val="00EE6920"/>
    <w:rsid w:val="00EE6E84"/>
    <w:rsid w:val="00EE7654"/>
    <w:rsid w:val="00EF0FD0"/>
    <w:rsid w:val="00EF13E9"/>
    <w:rsid w:val="00EF1EBF"/>
    <w:rsid w:val="00EF22B7"/>
    <w:rsid w:val="00EF22F9"/>
    <w:rsid w:val="00EF2C7C"/>
    <w:rsid w:val="00EF33D2"/>
    <w:rsid w:val="00EF393F"/>
    <w:rsid w:val="00EF561B"/>
    <w:rsid w:val="00EF5623"/>
    <w:rsid w:val="00EF577C"/>
    <w:rsid w:val="00EF595E"/>
    <w:rsid w:val="00EF5E21"/>
    <w:rsid w:val="00EF6136"/>
    <w:rsid w:val="00EF6436"/>
    <w:rsid w:val="00EF67DA"/>
    <w:rsid w:val="00EF7124"/>
    <w:rsid w:val="00EF7384"/>
    <w:rsid w:val="00EF749F"/>
    <w:rsid w:val="00EF77A6"/>
    <w:rsid w:val="00EF7CDF"/>
    <w:rsid w:val="00F0044A"/>
    <w:rsid w:val="00F00A18"/>
    <w:rsid w:val="00F00EAA"/>
    <w:rsid w:val="00F01B51"/>
    <w:rsid w:val="00F01DAE"/>
    <w:rsid w:val="00F02806"/>
    <w:rsid w:val="00F02B98"/>
    <w:rsid w:val="00F02C2E"/>
    <w:rsid w:val="00F03222"/>
    <w:rsid w:val="00F03295"/>
    <w:rsid w:val="00F032A4"/>
    <w:rsid w:val="00F0347F"/>
    <w:rsid w:val="00F03537"/>
    <w:rsid w:val="00F03EE0"/>
    <w:rsid w:val="00F0480A"/>
    <w:rsid w:val="00F0499F"/>
    <w:rsid w:val="00F05F84"/>
    <w:rsid w:val="00F065D6"/>
    <w:rsid w:val="00F07198"/>
    <w:rsid w:val="00F07575"/>
    <w:rsid w:val="00F0779F"/>
    <w:rsid w:val="00F10EB1"/>
    <w:rsid w:val="00F11188"/>
    <w:rsid w:val="00F1174E"/>
    <w:rsid w:val="00F126A8"/>
    <w:rsid w:val="00F12806"/>
    <w:rsid w:val="00F1334C"/>
    <w:rsid w:val="00F133E3"/>
    <w:rsid w:val="00F13921"/>
    <w:rsid w:val="00F151C2"/>
    <w:rsid w:val="00F166A2"/>
    <w:rsid w:val="00F170D1"/>
    <w:rsid w:val="00F171C0"/>
    <w:rsid w:val="00F174DC"/>
    <w:rsid w:val="00F17A1F"/>
    <w:rsid w:val="00F20241"/>
    <w:rsid w:val="00F207CB"/>
    <w:rsid w:val="00F2108C"/>
    <w:rsid w:val="00F211FE"/>
    <w:rsid w:val="00F217F8"/>
    <w:rsid w:val="00F21BAE"/>
    <w:rsid w:val="00F21F12"/>
    <w:rsid w:val="00F2293A"/>
    <w:rsid w:val="00F229DE"/>
    <w:rsid w:val="00F23092"/>
    <w:rsid w:val="00F235F7"/>
    <w:rsid w:val="00F2389C"/>
    <w:rsid w:val="00F23B04"/>
    <w:rsid w:val="00F2421D"/>
    <w:rsid w:val="00F24619"/>
    <w:rsid w:val="00F25241"/>
    <w:rsid w:val="00F255B5"/>
    <w:rsid w:val="00F302A5"/>
    <w:rsid w:val="00F308B9"/>
    <w:rsid w:val="00F30AA8"/>
    <w:rsid w:val="00F31B00"/>
    <w:rsid w:val="00F32018"/>
    <w:rsid w:val="00F32B9A"/>
    <w:rsid w:val="00F32DE5"/>
    <w:rsid w:val="00F332DC"/>
    <w:rsid w:val="00F33516"/>
    <w:rsid w:val="00F33852"/>
    <w:rsid w:val="00F33A43"/>
    <w:rsid w:val="00F34426"/>
    <w:rsid w:val="00F34532"/>
    <w:rsid w:val="00F346E3"/>
    <w:rsid w:val="00F34725"/>
    <w:rsid w:val="00F34E5B"/>
    <w:rsid w:val="00F3565B"/>
    <w:rsid w:val="00F35674"/>
    <w:rsid w:val="00F35C40"/>
    <w:rsid w:val="00F35D37"/>
    <w:rsid w:val="00F3636C"/>
    <w:rsid w:val="00F36428"/>
    <w:rsid w:val="00F3656D"/>
    <w:rsid w:val="00F368F7"/>
    <w:rsid w:val="00F36AA8"/>
    <w:rsid w:val="00F36BE2"/>
    <w:rsid w:val="00F37882"/>
    <w:rsid w:val="00F37A88"/>
    <w:rsid w:val="00F40BD7"/>
    <w:rsid w:val="00F40E95"/>
    <w:rsid w:val="00F41BF7"/>
    <w:rsid w:val="00F42004"/>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474FF"/>
    <w:rsid w:val="00F4756F"/>
    <w:rsid w:val="00F500F9"/>
    <w:rsid w:val="00F50491"/>
    <w:rsid w:val="00F504C4"/>
    <w:rsid w:val="00F50A05"/>
    <w:rsid w:val="00F50C57"/>
    <w:rsid w:val="00F510FD"/>
    <w:rsid w:val="00F511B0"/>
    <w:rsid w:val="00F51433"/>
    <w:rsid w:val="00F5171B"/>
    <w:rsid w:val="00F51771"/>
    <w:rsid w:val="00F51A87"/>
    <w:rsid w:val="00F52519"/>
    <w:rsid w:val="00F52939"/>
    <w:rsid w:val="00F52B84"/>
    <w:rsid w:val="00F52C75"/>
    <w:rsid w:val="00F53752"/>
    <w:rsid w:val="00F5388C"/>
    <w:rsid w:val="00F538F4"/>
    <w:rsid w:val="00F54219"/>
    <w:rsid w:val="00F5462F"/>
    <w:rsid w:val="00F55531"/>
    <w:rsid w:val="00F555C4"/>
    <w:rsid w:val="00F55DB5"/>
    <w:rsid w:val="00F560B4"/>
    <w:rsid w:val="00F561AB"/>
    <w:rsid w:val="00F56281"/>
    <w:rsid w:val="00F56594"/>
    <w:rsid w:val="00F5698F"/>
    <w:rsid w:val="00F56FD0"/>
    <w:rsid w:val="00F57102"/>
    <w:rsid w:val="00F5729B"/>
    <w:rsid w:val="00F57665"/>
    <w:rsid w:val="00F57868"/>
    <w:rsid w:val="00F57DFF"/>
    <w:rsid w:val="00F602FE"/>
    <w:rsid w:val="00F60E11"/>
    <w:rsid w:val="00F610E0"/>
    <w:rsid w:val="00F611D1"/>
    <w:rsid w:val="00F61A15"/>
    <w:rsid w:val="00F61F76"/>
    <w:rsid w:val="00F62057"/>
    <w:rsid w:val="00F62FE3"/>
    <w:rsid w:val="00F6347F"/>
    <w:rsid w:val="00F636E5"/>
    <w:rsid w:val="00F638A8"/>
    <w:rsid w:val="00F63BE9"/>
    <w:rsid w:val="00F644F1"/>
    <w:rsid w:val="00F647CF"/>
    <w:rsid w:val="00F650C8"/>
    <w:rsid w:val="00F65227"/>
    <w:rsid w:val="00F65FF2"/>
    <w:rsid w:val="00F6698E"/>
    <w:rsid w:val="00F67417"/>
    <w:rsid w:val="00F678A1"/>
    <w:rsid w:val="00F701DB"/>
    <w:rsid w:val="00F71B90"/>
    <w:rsid w:val="00F7215F"/>
    <w:rsid w:val="00F73B04"/>
    <w:rsid w:val="00F75540"/>
    <w:rsid w:val="00F75592"/>
    <w:rsid w:val="00F7599F"/>
    <w:rsid w:val="00F75FB4"/>
    <w:rsid w:val="00F765B1"/>
    <w:rsid w:val="00F7680D"/>
    <w:rsid w:val="00F76C42"/>
    <w:rsid w:val="00F7725C"/>
    <w:rsid w:val="00F7789D"/>
    <w:rsid w:val="00F80035"/>
    <w:rsid w:val="00F80241"/>
    <w:rsid w:val="00F808BC"/>
    <w:rsid w:val="00F80B9A"/>
    <w:rsid w:val="00F8147F"/>
    <w:rsid w:val="00F81F56"/>
    <w:rsid w:val="00F82282"/>
    <w:rsid w:val="00F82324"/>
    <w:rsid w:val="00F83041"/>
    <w:rsid w:val="00F83398"/>
    <w:rsid w:val="00F835DF"/>
    <w:rsid w:val="00F84093"/>
    <w:rsid w:val="00F85062"/>
    <w:rsid w:val="00F85285"/>
    <w:rsid w:val="00F85EE3"/>
    <w:rsid w:val="00F86AF6"/>
    <w:rsid w:val="00F86F43"/>
    <w:rsid w:val="00F875D6"/>
    <w:rsid w:val="00F87651"/>
    <w:rsid w:val="00F87CD9"/>
    <w:rsid w:val="00F87DF1"/>
    <w:rsid w:val="00F9024D"/>
    <w:rsid w:val="00F911AF"/>
    <w:rsid w:val="00F914B7"/>
    <w:rsid w:val="00F926C5"/>
    <w:rsid w:val="00F929A5"/>
    <w:rsid w:val="00F929B7"/>
    <w:rsid w:val="00F9318C"/>
    <w:rsid w:val="00F9327D"/>
    <w:rsid w:val="00F934CA"/>
    <w:rsid w:val="00F93918"/>
    <w:rsid w:val="00F94AFD"/>
    <w:rsid w:val="00F94D71"/>
    <w:rsid w:val="00F952BE"/>
    <w:rsid w:val="00F953B3"/>
    <w:rsid w:val="00F9566B"/>
    <w:rsid w:val="00F9576C"/>
    <w:rsid w:val="00F966C7"/>
    <w:rsid w:val="00F96714"/>
    <w:rsid w:val="00F96DE5"/>
    <w:rsid w:val="00FA0B2C"/>
    <w:rsid w:val="00FA0E33"/>
    <w:rsid w:val="00FA144D"/>
    <w:rsid w:val="00FA19B4"/>
    <w:rsid w:val="00FA263B"/>
    <w:rsid w:val="00FA36EB"/>
    <w:rsid w:val="00FA3FAB"/>
    <w:rsid w:val="00FA4A97"/>
    <w:rsid w:val="00FA56CE"/>
    <w:rsid w:val="00FA5CF3"/>
    <w:rsid w:val="00FA5EA4"/>
    <w:rsid w:val="00FA5ECB"/>
    <w:rsid w:val="00FA6816"/>
    <w:rsid w:val="00FA7142"/>
    <w:rsid w:val="00FA7269"/>
    <w:rsid w:val="00FA75F8"/>
    <w:rsid w:val="00FA7D78"/>
    <w:rsid w:val="00FB0339"/>
    <w:rsid w:val="00FB059B"/>
    <w:rsid w:val="00FB0B07"/>
    <w:rsid w:val="00FB0E61"/>
    <w:rsid w:val="00FB10F0"/>
    <w:rsid w:val="00FB1878"/>
    <w:rsid w:val="00FB1FBE"/>
    <w:rsid w:val="00FB275B"/>
    <w:rsid w:val="00FB27BD"/>
    <w:rsid w:val="00FB2EAD"/>
    <w:rsid w:val="00FB31A7"/>
    <w:rsid w:val="00FB3981"/>
    <w:rsid w:val="00FB3AC8"/>
    <w:rsid w:val="00FB3D71"/>
    <w:rsid w:val="00FB3D84"/>
    <w:rsid w:val="00FB458B"/>
    <w:rsid w:val="00FB4C59"/>
    <w:rsid w:val="00FB5700"/>
    <w:rsid w:val="00FB5D95"/>
    <w:rsid w:val="00FB633B"/>
    <w:rsid w:val="00FB66D2"/>
    <w:rsid w:val="00FB6A6A"/>
    <w:rsid w:val="00FB7156"/>
    <w:rsid w:val="00FB78A1"/>
    <w:rsid w:val="00FB7BCA"/>
    <w:rsid w:val="00FC0DC2"/>
    <w:rsid w:val="00FC11E6"/>
    <w:rsid w:val="00FC1A04"/>
    <w:rsid w:val="00FC2982"/>
    <w:rsid w:val="00FC30FB"/>
    <w:rsid w:val="00FC46D9"/>
    <w:rsid w:val="00FC4E20"/>
    <w:rsid w:val="00FC5390"/>
    <w:rsid w:val="00FC5AAA"/>
    <w:rsid w:val="00FC5CAE"/>
    <w:rsid w:val="00FC5EA5"/>
    <w:rsid w:val="00FC674E"/>
    <w:rsid w:val="00FC7724"/>
    <w:rsid w:val="00FC798A"/>
    <w:rsid w:val="00FC7AD6"/>
    <w:rsid w:val="00FD003B"/>
    <w:rsid w:val="00FD03FA"/>
    <w:rsid w:val="00FD07F6"/>
    <w:rsid w:val="00FD1A28"/>
    <w:rsid w:val="00FD1E9A"/>
    <w:rsid w:val="00FD2547"/>
    <w:rsid w:val="00FD2A30"/>
    <w:rsid w:val="00FD2CB8"/>
    <w:rsid w:val="00FD34DC"/>
    <w:rsid w:val="00FD446D"/>
    <w:rsid w:val="00FD46C9"/>
    <w:rsid w:val="00FD51C2"/>
    <w:rsid w:val="00FD53CF"/>
    <w:rsid w:val="00FD6707"/>
    <w:rsid w:val="00FD67F6"/>
    <w:rsid w:val="00FD6EE2"/>
    <w:rsid w:val="00FD6FC4"/>
    <w:rsid w:val="00FD79BE"/>
    <w:rsid w:val="00FD7C41"/>
    <w:rsid w:val="00FE0385"/>
    <w:rsid w:val="00FE0619"/>
    <w:rsid w:val="00FE07A7"/>
    <w:rsid w:val="00FE0A14"/>
    <w:rsid w:val="00FE0E16"/>
    <w:rsid w:val="00FE13B1"/>
    <w:rsid w:val="00FE142D"/>
    <w:rsid w:val="00FE1B67"/>
    <w:rsid w:val="00FE1C0E"/>
    <w:rsid w:val="00FE20E1"/>
    <w:rsid w:val="00FE252E"/>
    <w:rsid w:val="00FE2D5B"/>
    <w:rsid w:val="00FE3D1F"/>
    <w:rsid w:val="00FE3D7C"/>
    <w:rsid w:val="00FE4654"/>
    <w:rsid w:val="00FE4E65"/>
    <w:rsid w:val="00FE5735"/>
    <w:rsid w:val="00FE6998"/>
    <w:rsid w:val="00FE7908"/>
    <w:rsid w:val="00FF0550"/>
    <w:rsid w:val="00FF0594"/>
    <w:rsid w:val="00FF05F7"/>
    <w:rsid w:val="00FF0683"/>
    <w:rsid w:val="00FF074B"/>
    <w:rsid w:val="00FF0E01"/>
    <w:rsid w:val="00FF1050"/>
    <w:rsid w:val="00FF116E"/>
    <w:rsid w:val="00FF12F1"/>
    <w:rsid w:val="00FF1451"/>
    <w:rsid w:val="00FF203A"/>
    <w:rsid w:val="00FF25B9"/>
    <w:rsid w:val="00FF3486"/>
    <w:rsid w:val="00FF3518"/>
    <w:rsid w:val="00FF35F7"/>
    <w:rsid w:val="00FF4941"/>
    <w:rsid w:val="00FF5151"/>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54C0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F33B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3369403">
      <w:bodyDiv w:val="1"/>
      <w:marLeft w:val="0"/>
      <w:marRight w:val="0"/>
      <w:marTop w:val="0"/>
      <w:marBottom w:val="0"/>
      <w:divBdr>
        <w:top w:val="none" w:sz="0" w:space="0" w:color="auto"/>
        <w:left w:val="none" w:sz="0" w:space="0" w:color="auto"/>
        <w:bottom w:val="none" w:sz="0" w:space="0" w:color="auto"/>
        <w:right w:val="none" w:sz="0" w:space="0" w:color="auto"/>
      </w:divBdr>
    </w:div>
    <w:div w:id="223639979">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4008298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1088171">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190">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2623971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61695">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03315187">
      <w:bodyDiv w:val="1"/>
      <w:marLeft w:val="0"/>
      <w:marRight w:val="0"/>
      <w:marTop w:val="0"/>
      <w:marBottom w:val="0"/>
      <w:divBdr>
        <w:top w:val="none" w:sz="0" w:space="0" w:color="auto"/>
        <w:left w:val="none" w:sz="0" w:space="0" w:color="auto"/>
        <w:bottom w:val="none" w:sz="0" w:space="0" w:color="auto"/>
        <w:right w:val="none" w:sz="0" w:space="0" w:color="auto"/>
      </w:divBdr>
    </w:div>
    <w:div w:id="1327321890">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33679712">
      <w:bodyDiv w:val="1"/>
      <w:marLeft w:val="0"/>
      <w:marRight w:val="0"/>
      <w:marTop w:val="0"/>
      <w:marBottom w:val="0"/>
      <w:divBdr>
        <w:top w:val="none" w:sz="0" w:space="0" w:color="auto"/>
        <w:left w:val="none" w:sz="0" w:space="0" w:color="auto"/>
        <w:bottom w:val="none" w:sz="0" w:space="0" w:color="auto"/>
        <w:right w:val="none" w:sz="0" w:space="0" w:color="auto"/>
      </w:divBdr>
    </w:div>
    <w:div w:id="1364597891">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88485806">
      <w:bodyDiv w:val="1"/>
      <w:marLeft w:val="0"/>
      <w:marRight w:val="0"/>
      <w:marTop w:val="0"/>
      <w:marBottom w:val="0"/>
      <w:divBdr>
        <w:top w:val="none" w:sz="0" w:space="0" w:color="auto"/>
        <w:left w:val="none" w:sz="0" w:space="0" w:color="auto"/>
        <w:bottom w:val="none" w:sz="0" w:space="0" w:color="auto"/>
        <w:right w:val="none" w:sz="0" w:space="0" w:color="auto"/>
      </w:divBdr>
    </w:div>
    <w:div w:id="1697729719">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9039">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622585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14812682">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EBVPD%20pildymas(Tiek%C4%97ja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bvpd.eviesiejipirkimai.lt/espd-web/filter?lang=lt"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15</Pages>
  <Words>3376</Words>
  <Characters>23093</Characters>
  <Application>Microsoft Office Word</Application>
  <DocSecurity>0</DocSecurity>
  <Lines>339</Lines>
  <Paragraphs>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Asta Čiulkinienė</cp:lastModifiedBy>
  <cp:revision>232</cp:revision>
  <dcterms:created xsi:type="dcterms:W3CDTF">2025-07-20T18:34:00Z</dcterms:created>
  <dcterms:modified xsi:type="dcterms:W3CDTF">2025-10-25T21:03:00Z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